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FA" w:rsidRDefault="000E7BFA" w:rsidP="000E7BFA">
      <w:pPr>
        <w:jc w:val="center"/>
        <w:rPr>
          <w:rFonts w:eastAsiaTheme="minorHAnsi"/>
          <w:b/>
          <w:lang w:eastAsia="en-US"/>
        </w:rPr>
      </w:pPr>
    </w:p>
    <w:p w:rsidR="000E7BFA" w:rsidRDefault="000E7BFA" w:rsidP="000E7BFA">
      <w:pPr>
        <w:jc w:val="center"/>
        <w:rPr>
          <w:rFonts w:eastAsiaTheme="minorHAnsi"/>
          <w:b/>
          <w:lang w:eastAsia="en-US"/>
        </w:rPr>
      </w:pPr>
    </w:p>
    <w:p w:rsidR="000E7BFA" w:rsidRDefault="000E7BFA" w:rsidP="000E7BFA">
      <w:pPr>
        <w:jc w:val="center"/>
        <w:rPr>
          <w:rFonts w:eastAsiaTheme="minorHAnsi"/>
          <w:b/>
          <w:lang w:eastAsia="en-US"/>
        </w:rPr>
      </w:pPr>
    </w:p>
    <w:p w:rsidR="000E7BFA" w:rsidRDefault="000E7BFA" w:rsidP="000E7BFA">
      <w:pPr>
        <w:jc w:val="center"/>
        <w:rPr>
          <w:rFonts w:eastAsiaTheme="minorHAnsi"/>
          <w:b/>
          <w:lang w:eastAsia="en-US"/>
        </w:rPr>
      </w:pPr>
    </w:p>
    <w:p w:rsidR="000E7BFA" w:rsidRPr="002E69B3" w:rsidRDefault="002E69B3" w:rsidP="000E7BFA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Том 2 Техническая часть</w:t>
      </w:r>
    </w:p>
    <w:p w:rsidR="000E7BFA" w:rsidRDefault="000E7BFA" w:rsidP="000E7BFA">
      <w:pPr>
        <w:jc w:val="center"/>
        <w:rPr>
          <w:rFonts w:eastAsiaTheme="minorHAnsi"/>
          <w:b/>
          <w:lang w:eastAsia="en-US"/>
        </w:rPr>
      </w:pPr>
    </w:p>
    <w:p w:rsidR="005E32D2" w:rsidRPr="005E32D2" w:rsidRDefault="005E32D2" w:rsidP="000C58D7">
      <w:pPr>
        <w:jc w:val="center"/>
        <w:rPr>
          <w:rFonts w:eastAsiaTheme="minorHAnsi"/>
          <w:b/>
          <w:lang w:eastAsia="en-US"/>
        </w:rPr>
      </w:pPr>
      <w:r w:rsidRPr="005E32D2">
        <w:rPr>
          <w:rFonts w:eastAsiaTheme="minorHAnsi"/>
          <w:b/>
          <w:lang w:eastAsia="en-US"/>
        </w:rPr>
        <w:t>Техническое задание</w:t>
      </w:r>
    </w:p>
    <w:p w:rsidR="005E32D2" w:rsidRPr="001F6931" w:rsidRDefault="005E32D2" w:rsidP="000C58D7">
      <w:pPr>
        <w:jc w:val="center"/>
        <w:rPr>
          <w:color w:val="000000"/>
        </w:rPr>
      </w:pPr>
    </w:p>
    <w:p w:rsidR="00B31522" w:rsidRDefault="002E69B3" w:rsidP="000C58D7">
      <w:pPr>
        <w:tabs>
          <w:tab w:val="left" w:pos="8220"/>
        </w:tabs>
        <w:jc w:val="center"/>
      </w:pPr>
      <w:r>
        <w:t xml:space="preserve">на оказание услуг </w:t>
      </w:r>
      <w:proofErr w:type="gramStart"/>
      <w:r w:rsidR="00923651">
        <w:t>технической</w:t>
      </w:r>
      <w:proofErr w:type="gramEnd"/>
      <w:r w:rsidR="00923651">
        <w:t xml:space="preserve"> поддержки оборудования </w:t>
      </w:r>
      <w:r w:rsidR="00923651">
        <w:rPr>
          <w:lang w:val="en-US"/>
        </w:rPr>
        <w:t>HP</w:t>
      </w:r>
      <w:r w:rsidR="00B31522">
        <w:t xml:space="preserve">, </w:t>
      </w:r>
    </w:p>
    <w:p w:rsidR="00923651" w:rsidRPr="00562ABB" w:rsidRDefault="00B31522" w:rsidP="000C58D7">
      <w:pPr>
        <w:tabs>
          <w:tab w:val="left" w:pos="8220"/>
        </w:tabs>
        <w:jc w:val="center"/>
      </w:pPr>
      <w:r>
        <w:t>принадлежащего Госкорпорации</w:t>
      </w:r>
      <w:r w:rsidR="00923651">
        <w:t xml:space="preserve"> </w:t>
      </w:r>
      <w:r w:rsidR="00923651" w:rsidRPr="00562ABB">
        <w:t>“</w:t>
      </w:r>
      <w:proofErr w:type="spellStart"/>
      <w:r w:rsidR="00923651">
        <w:t>Росатом</w:t>
      </w:r>
      <w:proofErr w:type="spellEnd"/>
      <w:r w:rsidR="00923651" w:rsidRPr="00562ABB">
        <w:t>”</w:t>
      </w: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Default="005E32D2" w:rsidP="005E32D2">
      <w:pPr>
        <w:rPr>
          <w:color w:val="000000"/>
        </w:rPr>
      </w:pPr>
    </w:p>
    <w:p w:rsidR="00257399" w:rsidRPr="00766386" w:rsidRDefault="00257399" w:rsidP="005E32D2">
      <w:pPr>
        <w:rPr>
          <w:color w:val="000000"/>
        </w:rPr>
      </w:pPr>
    </w:p>
    <w:p w:rsidR="007E6576" w:rsidRPr="00766386" w:rsidRDefault="007E6576" w:rsidP="005E32D2">
      <w:pPr>
        <w:rPr>
          <w:color w:val="000000"/>
        </w:rPr>
      </w:pPr>
    </w:p>
    <w:p w:rsidR="007E6576" w:rsidRPr="00766386" w:rsidRDefault="007E6576" w:rsidP="005E32D2">
      <w:pPr>
        <w:rPr>
          <w:color w:val="000000"/>
        </w:rPr>
      </w:pPr>
    </w:p>
    <w:p w:rsidR="005E32D2" w:rsidRPr="001F6931" w:rsidRDefault="005E32D2" w:rsidP="005E32D2">
      <w:pPr>
        <w:rPr>
          <w:color w:val="000000"/>
        </w:rPr>
      </w:pPr>
    </w:p>
    <w:p w:rsidR="005E32D2" w:rsidRPr="001F6931" w:rsidRDefault="005E32D2" w:rsidP="005E32D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923651" w:rsidRPr="00562ABB" w:rsidRDefault="005E32D2" w:rsidP="002E69B3">
      <w:pPr>
        <w:jc w:val="center"/>
      </w:pPr>
      <w:r w:rsidRPr="001F6931">
        <w:rPr>
          <w:color w:val="000000"/>
        </w:rPr>
        <w:t>20</w:t>
      </w:r>
      <w:r w:rsidR="00B31522">
        <w:rPr>
          <w:color w:val="000000"/>
        </w:rPr>
        <w:t>1</w:t>
      </w:r>
      <w:r w:rsidR="002C7A3C" w:rsidRPr="001F37AB">
        <w:rPr>
          <w:color w:val="000000"/>
        </w:rPr>
        <w:t>5</w:t>
      </w:r>
      <w:r w:rsidR="00B31522">
        <w:rPr>
          <w:color w:val="000000"/>
        </w:rPr>
        <w:t xml:space="preserve"> </w:t>
      </w:r>
      <w:r w:rsidR="000E7BFA">
        <w:rPr>
          <w:color w:val="000000"/>
        </w:rPr>
        <w:t>г.</w:t>
      </w:r>
      <w:r w:rsidRPr="001F6931">
        <w:rPr>
          <w:color w:val="000000"/>
        </w:rPr>
        <w:br w:type="page"/>
      </w:r>
    </w:p>
    <w:p w:rsidR="00450BA0" w:rsidRDefault="00450BA0" w:rsidP="005E32D2">
      <w:pPr>
        <w:jc w:val="center"/>
        <w:rPr>
          <w:color w:val="000000"/>
        </w:rPr>
      </w:pPr>
    </w:p>
    <w:p w:rsidR="00B41351" w:rsidRDefault="00B41351" w:rsidP="00B41351">
      <w:pPr>
        <w:jc w:val="center"/>
        <w:rPr>
          <w:color w:val="000000"/>
        </w:rPr>
      </w:pPr>
    </w:p>
    <w:p w:rsidR="00B41351" w:rsidRPr="00172B89" w:rsidRDefault="00B41351" w:rsidP="00B41351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B41351" w:rsidRPr="00172B89" w:rsidRDefault="00B41351" w:rsidP="00B41351">
      <w:pPr>
        <w:rPr>
          <w:color w:val="000000"/>
        </w:rPr>
      </w:pPr>
    </w:p>
    <w:p w:rsidR="00B41351" w:rsidRPr="00172B89" w:rsidRDefault="00B41351" w:rsidP="00B41351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B41351" w:rsidRPr="00172B89" w:rsidRDefault="00B41351" w:rsidP="00B41351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B41351" w:rsidRPr="00172B89" w:rsidRDefault="00B41351" w:rsidP="00B41351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B41351" w:rsidRPr="00172B89" w:rsidRDefault="00B41351" w:rsidP="00B41351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B41351" w:rsidRPr="00172B89" w:rsidRDefault="00B41351" w:rsidP="00B41351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B41351" w:rsidRPr="00172B89" w:rsidRDefault="00B41351" w:rsidP="00B41351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B41351" w:rsidRPr="00172B89" w:rsidRDefault="00B41351" w:rsidP="00B41351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B41351" w:rsidRPr="00172B89" w:rsidRDefault="00B41351" w:rsidP="00B41351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B41351" w:rsidRPr="00172B89" w:rsidRDefault="00B41351" w:rsidP="00B41351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B41351" w:rsidRPr="00172B89" w:rsidRDefault="00B41351" w:rsidP="00B41351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B41351" w:rsidRDefault="00B41351" w:rsidP="00B41351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FE3272" w:rsidRDefault="00FE3272">
      <w:pPr>
        <w:rPr>
          <w:color w:val="000000"/>
        </w:rPr>
      </w:pPr>
      <w:r>
        <w:rPr>
          <w:color w:val="000000"/>
        </w:rPr>
        <w:br w:type="page"/>
      </w:r>
    </w:p>
    <w:p w:rsidR="00B31522" w:rsidRDefault="00B31522" w:rsidP="00FE3272">
      <w:pPr>
        <w:jc w:val="center"/>
        <w:rPr>
          <w:color w:val="000000"/>
        </w:rPr>
        <w:sectPr w:rsidR="00B31522" w:rsidSect="00633FD4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FE3272" w:rsidRPr="001F6931" w:rsidRDefault="00FE3272" w:rsidP="00FE327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НАИМЕНОВАНИЕ УСЛУГИ</w:t>
      </w:r>
    </w:p>
    <w:p w:rsidR="00FE3272" w:rsidRPr="001F6931" w:rsidRDefault="00FE3272" w:rsidP="00FE3272">
      <w:pPr>
        <w:jc w:val="center"/>
        <w:rPr>
          <w:i/>
          <w:color w:val="000000"/>
          <w:sz w:val="26"/>
          <w:szCs w:val="2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2"/>
      </w:tblGrid>
      <w:tr w:rsidR="00FE3272" w:rsidRPr="001F6931" w:rsidTr="004A6C46">
        <w:trPr>
          <w:trHeight w:val="389"/>
        </w:trPr>
        <w:tc>
          <w:tcPr>
            <w:tcW w:w="1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272" w:rsidRPr="000C58D7" w:rsidRDefault="002E69B3" w:rsidP="000C58D7">
            <w:pPr>
              <w:ind w:left="34" w:firstLine="142"/>
              <w:jc w:val="center"/>
              <w:rPr>
                <w:i/>
              </w:rPr>
            </w:pPr>
            <w:r>
              <w:rPr>
                <w:i/>
              </w:rPr>
              <w:t xml:space="preserve">Оказание услуг </w:t>
            </w:r>
            <w:proofErr w:type="gramStart"/>
            <w:r w:rsidR="00B31522" w:rsidRPr="00B31522">
              <w:rPr>
                <w:i/>
              </w:rPr>
              <w:t>технической</w:t>
            </w:r>
            <w:proofErr w:type="gramEnd"/>
            <w:r w:rsidR="00B31522" w:rsidRPr="00B31522">
              <w:rPr>
                <w:i/>
              </w:rPr>
              <w:t xml:space="preserve"> поддержки оборудования HP, принадлежащего Госкорпорации “</w:t>
            </w:r>
            <w:proofErr w:type="spellStart"/>
            <w:r w:rsidR="00B31522" w:rsidRPr="00B31522">
              <w:rPr>
                <w:i/>
              </w:rPr>
              <w:t>Росатом</w:t>
            </w:r>
            <w:proofErr w:type="spellEnd"/>
            <w:r w:rsidR="00B31522" w:rsidRPr="00B31522">
              <w:rPr>
                <w:i/>
              </w:rPr>
              <w:t>”</w:t>
            </w:r>
            <w:r w:rsidR="00FE3272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FE3272" w:rsidRDefault="00FE3272" w:rsidP="00FE3272">
      <w:pPr>
        <w:jc w:val="center"/>
        <w:rPr>
          <w:color w:val="000000"/>
        </w:rPr>
      </w:pPr>
    </w:p>
    <w:tbl>
      <w:tblPr>
        <w:tblpPr w:leftFromText="180" w:rightFromText="180" w:vertAnchor="text" w:horzAnchor="margin" w:tblpY="75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4A6C46" w:rsidRPr="001F6931" w:rsidTr="004A6C46">
        <w:trPr>
          <w:trHeight w:val="417"/>
        </w:trPr>
        <w:tc>
          <w:tcPr>
            <w:tcW w:w="1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46" w:rsidRPr="00B31522" w:rsidRDefault="004A6C46" w:rsidP="004A6C46">
            <w:pPr>
              <w:rPr>
                <w:color w:val="000000"/>
              </w:rPr>
            </w:pPr>
            <w:r w:rsidRPr="00FE3272">
              <w:rPr>
                <w:color w:val="000000"/>
              </w:rPr>
              <w:t>Подраздел 2.1 Соста</w:t>
            </w:r>
            <w:r>
              <w:rPr>
                <w:color w:val="000000"/>
              </w:rPr>
              <w:t>в (перечень) оказываемых услуг</w:t>
            </w:r>
          </w:p>
        </w:tc>
      </w:tr>
    </w:tbl>
    <w:p w:rsidR="00FE3272" w:rsidRDefault="00FE3272" w:rsidP="00FE3272">
      <w:pPr>
        <w:jc w:val="center"/>
        <w:rPr>
          <w:color w:val="000000"/>
        </w:rPr>
      </w:pPr>
      <w:r w:rsidRPr="00B41351">
        <w:rPr>
          <w:color w:val="000000"/>
        </w:rPr>
        <w:t>РАЗДЕЛ 2. ОПИСАНИЕ УСЛУГИ</w:t>
      </w:r>
    </w:p>
    <w:p w:rsidR="004A6C46" w:rsidRDefault="004A6C46" w:rsidP="00FE3272">
      <w:pPr>
        <w:jc w:val="center"/>
        <w:rPr>
          <w:color w:val="000000"/>
        </w:rPr>
      </w:pPr>
    </w:p>
    <w:p w:rsidR="004A6C46" w:rsidRDefault="004A6C46" w:rsidP="004A6C46">
      <w:pPr>
        <w:rPr>
          <w:color w:val="000000"/>
        </w:rPr>
      </w:pPr>
    </w:p>
    <w:p w:rsidR="004A6C46" w:rsidRDefault="004A6C46" w:rsidP="004A6C46">
      <w:pPr>
        <w:rPr>
          <w:color w:val="000000"/>
        </w:rPr>
      </w:pPr>
      <w:r w:rsidRPr="007009CF">
        <w:rPr>
          <w:color w:val="000000"/>
        </w:rPr>
        <w:t>Оборудование Заказчика на техническую поддержку</w:t>
      </w:r>
      <w:r>
        <w:rPr>
          <w:color w:val="000000"/>
        </w:rPr>
        <w:t>:</w:t>
      </w:r>
    </w:p>
    <w:tbl>
      <w:tblPr>
        <w:tblW w:w="199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4"/>
        <w:gridCol w:w="4224"/>
        <w:gridCol w:w="1273"/>
        <w:gridCol w:w="1559"/>
        <w:gridCol w:w="13"/>
        <w:gridCol w:w="1843"/>
        <w:gridCol w:w="837"/>
        <w:gridCol w:w="8"/>
        <w:gridCol w:w="705"/>
        <w:gridCol w:w="1418"/>
        <w:gridCol w:w="7"/>
        <w:gridCol w:w="1272"/>
        <w:gridCol w:w="6"/>
        <w:gridCol w:w="708"/>
        <w:gridCol w:w="294"/>
        <w:gridCol w:w="1022"/>
        <w:gridCol w:w="12"/>
        <w:gridCol w:w="250"/>
        <w:gridCol w:w="1022"/>
        <w:gridCol w:w="24"/>
        <w:gridCol w:w="238"/>
        <w:gridCol w:w="1022"/>
        <w:gridCol w:w="36"/>
        <w:gridCol w:w="226"/>
        <w:gridCol w:w="1022"/>
        <w:gridCol w:w="48"/>
      </w:tblGrid>
      <w:tr w:rsidR="007C57B5" w:rsidRPr="00C43AA6" w:rsidTr="00CA3B61">
        <w:trPr>
          <w:gridAfter w:val="12"/>
          <w:wAfter w:w="5216" w:type="dxa"/>
          <w:trHeight w:val="499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№</w:t>
            </w:r>
            <w:r w:rsidRPr="00C43AA6">
              <w:rPr>
                <w:color w:val="000000"/>
                <w:sz w:val="20"/>
                <w:szCs w:val="20"/>
              </w:rPr>
              <w:br/>
            </w:r>
            <w:proofErr w:type="gramStart"/>
            <w:r w:rsidRPr="00C43AA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43AA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Наименование, модель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C43AA6">
              <w:rPr>
                <w:b/>
                <w:bCs/>
                <w:color w:val="000000"/>
                <w:sz w:val="20"/>
                <w:szCs w:val="20"/>
              </w:rPr>
              <w:t>произво-дителя</w:t>
            </w:r>
            <w:proofErr w:type="spellEnd"/>
            <w:proofErr w:type="gramEnd"/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43AA6">
              <w:rPr>
                <w:b/>
                <w:bCs/>
                <w:color w:val="000000"/>
                <w:sz w:val="20"/>
                <w:szCs w:val="20"/>
              </w:rPr>
              <w:t>Part</w:t>
            </w:r>
            <w:proofErr w:type="spellEnd"/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3AA6">
              <w:rPr>
                <w:b/>
                <w:bCs/>
                <w:color w:val="000000"/>
                <w:sz w:val="20"/>
                <w:szCs w:val="20"/>
              </w:rPr>
              <w:t>Number</w:t>
            </w:r>
            <w:proofErr w:type="spellEnd"/>
            <w:r w:rsidRPr="00C43AA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Серийный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Инв. Номер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Техническая поддержка</w:t>
            </w:r>
          </w:p>
        </w:tc>
      </w:tr>
      <w:tr w:rsidR="007C57B5" w:rsidRPr="00C43AA6" w:rsidTr="00CA3B61">
        <w:trPr>
          <w:gridAfter w:val="12"/>
          <w:wAfter w:w="5216" w:type="dxa"/>
          <w:trHeight w:val="407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От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До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</w:tc>
      </w:tr>
      <w:tr w:rsidR="007C57B5" w:rsidRPr="00C43AA6" w:rsidTr="00CA3B61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C57B5" w:rsidRPr="00C43AA6" w:rsidRDefault="007C57B5" w:rsidP="00CA3B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7C57B5" w:rsidRPr="00C43AA6" w:rsidRDefault="007C57B5" w:rsidP="00CA3B6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 1</w:t>
            </w:r>
          </w:p>
        </w:tc>
        <w:tc>
          <w:tcPr>
            <w:tcW w:w="1328" w:type="dxa"/>
            <w:gridSpan w:val="3"/>
          </w:tcPr>
          <w:p w:rsidR="007C57B5" w:rsidRPr="00C43AA6" w:rsidRDefault="007C57B5" w:rsidP="00CA3B61"/>
        </w:tc>
        <w:tc>
          <w:tcPr>
            <w:tcW w:w="1296" w:type="dxa"/>
            <w:gridSpan w:val="3"/>
          </w:tcPr>
          <w:p w:rsidR="007C57B5" w:rsidRPr="00C43AA6" w:rsidRDefault="007C57B5" w:rsidP="00CA3B61"/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</w:rPr>
              <w:t>13200000014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Инв. номер</w:t>
            </w: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14415E" w:rsidRDefault="007C57B5" w:rsidP="00CA3B61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Система хранения данных дисковый массив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14 30 00059,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13200000014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14415E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Хранилище данных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MSA2312FC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AJ795A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2S6932C023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 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CZC8040091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БД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 380 143000511,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 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491332-421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CZC9396PBW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C57B5" w:rsidRPr="00C43AA6" w:rsidRDefault="007C57B5" w:rsidP="00CA3B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7C57B5" w:rsidRPr="00C43AA6" w:rsidRDefault="007C57B5" w:rsidP="00CA3B6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 2</w:t>
            </w:r>
          </w:p>
        </w:tc>
        <w:tc>
          <w:tcPr>
            <w:tcW w:w="1316" w:type="dxa"/>
            <w:gridSpan w:val="2"/>
          </w:tcPr>
          <w:p w:rsidR="007C57B5" w:rsidRPr="00C43AA6" w:rsidRDefault="007C57B5" w:rsidP="00CA3B61"/>
        </w:tc>
        <w:tc>
          <w:tcPr>
            <w:tcW w:w="1284" w:type="dxa"/>
            <w:gridSpan w:val="3"/>
          </w:tcPr>
          <w:p w:rsidR="007C57B5" w:rsidRPr="00C43AA6" w:rsidRDefault="007C57B5" w:rsidP="00CA3B61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</w:rPr>
              <w:t>13200001134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Система серверной инфраструктуры в </w:t>
            </w:r>
            <w:r w:rsidRPr="00E15F7F">
              <w:rPr>
                <w:color w:val="000000"/>
                <w:sz w:val="20"/>
                <w:szCs w:val="20"/>
              </w:rPr>
              <w:lastRenderedPageBreak/>
              <w:t>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491316-421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CZC9443T80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  <w:lang w:val="en-US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CZC804008G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CZC80400DL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CZC804009Q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416566-421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CZJ72007X0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2"/>
          <w:wAfter w:w="1070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Pr="00E15F7F">
              <w:rPr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94" w:type="dxa"/>
            <w:vAlign w:val="center"/>
          </w:tcPr>
          <w:p w:rsidR="007C57B5" w:rsidRPr="00C43AA6" w:rsidRDefault="007C57B5" w:rsidP="00CA3B6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3"/>
          </w:tcPr>
          <w:p w:rsidR="007C57B5" w:rsidRPr="00C43AA6" w:rsidRDefault="007C57B5" w:rsidP="00CA3B61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Блейдцентр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HP BLc7000ДИТ850,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CZJ8430AW9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SB40c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411243-B21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SGI842003Y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CZJ8430AXE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SB40c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411243-B21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SGI8420019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CZJ8430AX3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CZJ8430AVD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Pr="00E15F7F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316" w:type="dxa"/>
            <w:gridSpan w:val="2"/>
          </w:tcPr>
          <w:p w:rsidR="007C57B5" w:rsidRPr="00C43AA6" w:rsidRDefault="007C57B5" w:rsidP="00CA3B61"/>
        </w:tc>
        <w:tc>
          <w:tcPr>
            <w:tcW w:w="1284" w:type="dxa"/>
            <w:gridSpan w:val="3"/>
          </w:tcPr>
          <w:p w:rsidR="007C57B5" w:rsidRPr="00C43AA6" w:rsidRDefault="007C57B5" w:rsidP="00CA3B61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Блейдцентр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HP BLc7000ДИТ850,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E15F7F">
              <w:rPr>
                <w:color w:val="000000"/>
                <w:sz w:val="20"/>
                <w:szCs w:val="20"/>
              </w:rPr>
              <w:t>корзина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Blade System c7000 Enclosure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507019-B21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GB88458HS0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bCs/>
                <w:color w:val="000000"/>
                <w:sz w:val="20"/>
                <w:szCs w:val="20"/>
              </w:rPr>
              <w:t>9x5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459483-B21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CZJ8430AXH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459483-B21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CZJ8430AXJ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CZJ8430AWU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CZJ8430AVM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CZJ8430AXA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CZJ8430AX5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507778-B21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CZJ94201HZ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507778-B21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CZJ94207PM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lastRenderedPageBreak/>
              <w:t>4.10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CZJ8430AVK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451357-001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FOC1238T17G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451357-001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FOC1238T18Z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3120G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451356-002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FOC1234T04T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HP B-series 8/24c SAN Switch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BladeSystem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c-Class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489865-001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CN8842B00U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HP B-series 8/24c SAN Switch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BladeSystem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c-Class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489865-001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CN8843B007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Дисковый массив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143000512,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13200000046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MSA2000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AJ948A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2S6937C278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013200001088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583966-421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CZ213358ZY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013200000803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4.18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416566-421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CZJ72007WR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013200000804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416566-421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CZJ72006L6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4.20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CZC804008B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CZC80400G8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Система серверной инфраструктуры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491316-421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CZC9440WZL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Коммутатор HP 8/24 SAN 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13200001089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Коммутатор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SAN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8/24 SAN Switch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AM868A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CZC136U875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Коммутатор HP 8/24 SAN 2,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13200001090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Коммутатор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SAN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8/24 SAN Switch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AM868A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CZC136U87W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13200000805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416566-421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CZJ72007WZ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Библиотека ленточная AJ034A, 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207928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Ленточная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библиотека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MSL2024 Tape Library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AJ034A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DEC80205KD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Ленточная библиотека HP MSL4048, </w:t>
            </w:r>
          </w:p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13200001087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Ленточная</w:t>
            </w:r>
            <w:r w:rsidRPr="00E15F7F">
              <w:rPr>
                <w:color w:val="000000"/>
                <w:sz w:val="20"/>
                <w:szCs w:val="20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библиотека</w:t>
            </w:r>
            <w:r w:rsidRPr="00E15F7F">
              <w:rPr>
                <w:color w:val="000000"/>
                <w:sz w:val="20"/>
                <w:szCs w:val="20"/>
              </w:rPr>
              <w:t xml:space="preserve">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MSL4048 LTO-5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BL532A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DEC12801NZ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RPr="00C43AA6" w:rsidTr="00CA3B61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C57B5" w:rsidRPr="00C55AB8" w:rsidRDefault="007C57B5" w:rsidP="00CA3B6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7C57B5" w:rsidRPr="00C55AB8" w:rsidRDefault="007C57B5" w:rsidP="00CA3B6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Объект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16" w:type="dxa"/>
            <w:gridSpan w:val="2"/>
          </w:tcPr>
          <w:p w:rsidR="007C57B5" w:rsidRPr="00C43AA6" w:rsidRDefault="007C57B5" w:rsidP="00CA3B61"/>
        </w:tc>
        <w:tc>
          <w:tcPr>
            <w:tcW w:w="1284" w:type="dxa"/>
            <w:gridSpan w:val="3"/>
          </w:tcPr>
          <w:p w:rsidR="007C57B5" w:rsidRPr="00C43AA6" w:rsidRDefault="007C57B5" w:rsidP="00CA3B61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  <w:lang w:val="en-US"/>
              </w:rPr>
              <w:t>13200001134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Default="007C57B5" w:rsidP="00CA3B61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Система серверной инфраструктуры в </w:t>
            </w:r>
            <w:r w:rsidRPr="00E15F7F">
              <w:rPr>
                <w:color w:val="000000"/>
                <w:sz w:val="20"/>
                <w:szCs w:val="20"/>
              </w:rPr>
              <w:lastRenderedPageBreak/>
              <w:t>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8F297B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RPr="00C43AA6" w:rsidTr="00CA3B61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207928" w:rsidRDefault="007C57B5" w:rsidP="00CA3B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903BB4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r w:rsidRPr="00E15F7F">
              <w:rPr>
                <w:color w:val="000000"/>
                <w:sz w:val="20"/>
                <w:szCs w:val="20"/>
              </w:rPr>
              <w:t>HP</w:t>
            </w:r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r w:rsidRPr="00E15F7F">
              <w:rPr>
                <w:color w:val="000000"/>
                <w:sz w:val="20"/>
                <w:szCs w:val="20"/>
              </w:rPr>
              <w:t>DL</w:t>
            </w:r>
            <w:r w:rsidRPr="003A4FB0">
              <w:rPr>
                <w:color w:val="000000"/>
                <w:sz w:val="20"/>
                <w:szCs w:val="20"/>
              </w:rPr>
              <w:t xml:space="preserve">380 </w:t>
            </w:r>
            <w:r w:rsidRPr="00E15F7F">
              <w:rPr>
                <w:color w:val="000000"/>
                <w:sz w:val="20"/>
                <w:szCs w:val="20"/>
              </w:rPr>
              <w:t>G</w:t>
            </w:r>
            <w:r w:rsidRPr="003A4FB0">
              <w:rPr>
                <w:color w:val="000000"/>
                <w:sz w:val="20"/>
                <w:szCs w:val="20"/>
              </w:rPr>
              <w:t xml:space="preserve">6 </w:t>
            </w:r>
            <w:r>
              <w:rPr>
                <w:color w:val="000000"/>
                <w:sz w:val="20"/>
                <w:szCs w:val="20"/>
              </w:rPr>
              <w:t>в составе</w:t>
            </w:r>
            <w:r w:rsidRPr="00903BB4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491505-421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CZC9212Q91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8F297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8F297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E54E5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7C57B5" w:rsidTr="00CA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2"/>
          <w:wAfter w:w="5216" w:type="dxa"/>
          <w:trHeight w:val="420"/>
        </w:trPr>
        <w:tc>
          <w:tcPr>
            <w:tcW w:w="884" w:type="dxa"/>
            <w:vAlign w:val="center"/>
          </w:tcPr>
          <w:p w:rsidR="007C57B5" w:rsidRPr="00207928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proofErr w:type="gramStart"/>
            <w:r w:rsidRPr="00E15F7F">
              <w:rPr>
                <w:color w:val="000000"/>
                <w:sz w:val="20"/>
                <w:szCs w:val="20"/>
              </w:rPr>
              <w:t xml:space="preserve">Консоль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HPServer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Console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 (в составе: </w:t>
            </w:r>
            <w:proofErr w:type="gramEnd"/>
          </w:p>
        </w:tc>
        <w:tc>
          <w:tcPr>
            <w:tcW w:w="1273" w:type="dxa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</w:tcPr>
          <w:p w:rsidR="007C57B5" w:rsidRPr="00E15F7F" w:rsidRDefault="007C57B5" w:rsidP="00CA3B61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13200000068</w:t>
            </w:r>
          </w:p>
        </w:tc>
        <w:tc>
          <w:tcPr>
            <w:tcW w:w="845" w:type="dxa"/>
            <w:gridSpan w:val="2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7C57B5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57B5" w:rsidTr="00CA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2"/>
          <w:wAfter w:w="5216" w:type="dxa"/>
          <w:trHeight w:val="420"/>
        </w:trPr>
        <w:tc>
          <w:tcPr>
            <w:tcW w:w="884" w:type="dxa"/>
            <w:vAlign w:val="center"/>
          </w:tcPr>
          <w:p w:rsidR="007C57B5" w:rsidRPr="00207928" w:rsidRDefault="007C57B5" w:rsidP="00CA3B61">
            <w:pPr>
              <w:rPr>
                <w:color w:val="000000"/>
                <w:sz w:val="20"/>
                <w:szCs w:val="20"/>
              </w:rPr>
            </w:pPr>
            <w:r w:rsidRPr="00207928">
              <w:rPr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224" w:type="dxa"/>
            <w:vAlign w:val="center"/>
          </w:tcPr>
          <w:p w:rsidR="007C57B5" w:rsidRPr="00207928" w:rsidRDefault="007C57B5" w:rsidP="00CA3B61">
            <w:pPr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Комплект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монитор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+ </w:t>
            </w:r>
            <w:r w:rsidRPr="00C43AA6">
              <w:rPr>
                <w:color w:val="000000"/>
                <w:sz w:val="20"/>
                <w:szCs w:val="20"/>
              </w:rPr>
              <w:t>клавиатура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TFT7600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Rackmount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Keyboard And Monitor</w:t>
            </w:r>
          </w:p>
        </w:tc>
        <w:tc>
          <w:tcPr>
            <w:tcW w:w="1273" w:type="dxa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AG065A</w:t>
            </w:r>
          </w:p>
        </w:tc>
        <w:tc>
          <w:tcPr>
            <w:tcW w:w="1559" w:type="dxa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2C49351ZMZ</w:t>
            </w:r>
          </w:p>
        </w:tc>
        <w:tc>
          <w:tcPr>
            <w:tcW w:w="1856" w:type="dxa"/>
            <w:gridSpan w:val="2"/>
            <w:vAlign w:val="center"/>
          </w:tcPr>
          <w:p w:rsidR="007C57B5" w:rsidRPr="00E15F7F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vAlign w:val="center"/>
          </w:tcPr>
          <w:p w:rsidR="007C57B5" w:rsidRPr="00C43AA6" w:rsidRDefault="007C57B5" w:rsidP="00CA3B61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5" w:type="dxa"/>
            <w:vAlign w:val="center"/>
          </w:tcPr>
          <w:p w:rsidR="007C57B5" w:rsidRPr="00C43AA6" w:rsidRDefault="007C57B5" w:rsidP="00CA3B61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vAlign w:val="center"/>
          </w:tcPr>
          <w:p w:rsidR="007C57B5" w:rsidRPr="00355BDC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8" w:type="dxa"/>
            <w:gridSpan w:val="2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08" w:type="dxa"/>
            <w:vAlign w:val="center"/>
          </w:tcPr>
          <w:p w:rsidR="007C57B5" w:rsidRPr="00C43AA6" w:rsidRDefault="007C57B5" w:rsidP="00CA3B61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</w:tbl>
    <w:p w:rsidR="004A6C46" w:rsidRDefault="004A6C46" w:rsidP="004A6C46">
      <w:pPr>
        <w:rPr>
          <w:lang w:val="en-US"/>
        </w:rPr>
      </w:pPr>
      <w:bookmarkStart w:id="0" w:name="_GoBack"/>
      <w:bookmarkEnd w:id="0"/>
    </w:p>
    <w:p w:rsidR="007C57B5" w:rsidRPr="007C57B5" w:rsidRDefault="007C57B5" w:rsidP="004A6C46">
      <w:pPr>
        <w:rPr>
          <w:lang w:val="en-US"/>
        </w:rPr>
      </w:pPr>
    </w:p>
    <w:p w:rsidR="00B31522" w:rsidRPr="004A6C46" w:rsidRDefault="00B31522" w:rsidP="004A6C46">
      <w:pPr>
        <w:sectPr w:rsidR="00B31522" w:rsidRPr="004A6C46" w:rsidSect="001070F3">
          <w:pgSz w:w="16838" w:h="11906" w:orient="landscape"/>
          <w:pgMar w:top="1276" w:right="1134" w:bottom="566" w:left="1134" w:header="709" w:footer="709" w:gutter="0"/>
          <w:cols w:space="720"/>
          <w:docGrid w:linePitch="381"/>
        </w:sect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E3272" w:rsidRPr="00FE3272" w:rsidTr="00B31522">
        <w:trPr>
          <w:trHeight w:val="33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72" w:rsidRPr="00FE3272" w:rsidRDefault="00FE3272" w:rsidP="00FE3272">
            <w:pPr>
              <w:jc w:val="center"/>
              <w:rPr>
                <w:color w:val="000000"/>
              </w:rPr>
            </w:pPr>
            <w:r w:rsidRPr="00FE3272">
              <w:rPr>
                <w:color w:val="000000"/>
              </w:rPr>
              <w:lastRenderedPageBreak/>
              <w:t>Подраздел 2.2 Описание оказываемых услуг</w:t>
            </w:r>
          </w:p>
        </w:tc>
      </w:tr>
      <w:tr w:rsidR="00FE3272" w:rsidRPr="00FE3272" w:rsidTr="00B31522">
        <w:trPr>
          <w:trHeight w:val="42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A57" w:rsidRDefault="005C5A57" w:rsidP="00D41215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479E4" w:rsidRPr="007009CF" w:rsidRDefault="002E69B3" w:rsidP="002479E4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Исполнитель </w:t>
            </w:r>
            <w:r w:rsidR="002479E4" w:rsidRPr="00D41215">
              <w:rPr>
                <w:i/>
                <w:color w:val="000000"/>
                <w:sz w:val="24"/>
                <w:szCs w:val="24"/>
              </w:rPr>
              <w:t xml:space="preserve">обязуется </w:t>
            </w:r>
            <w:r>
              <w:rPr>
                <w:i/>
                <w:color w:val="000000"/>
                <w:sz w:val="24"/>
                <w:szCs w:val="24"/>
              </w:rPr>
              <w:t>оказать</w:t>
            </w:r>
            <w:r w:rsidR="002479E4" w:rsidRPr="00D41215">
              <w:rPr>
                <w:i/>
                <w:color w:val="000000"/>
                <w:sz w:val="24"/>
                <w:szCs w:val="24"/>
              </w:rPr>
              <w:t xml:space="preserve"> услуги технической поддержки</w:t>
            </w:r>
            <w:r w:rsidR="00202450">
              <w:rPr>
                <w:i/>
                <w:color w:val="000000"/>
                <w:sz w:val="24"/>
                <w:szCs w:val="24"/>
              </w:rPr>
              <w:t xml:space="preserve"> (далее обслуживания)</w:t>
            </w:r>
            <w:r w:rsidR="002479E4" w:rsidRPr="00D41215">
              <w:rPr>
                <w:i/>
                <w:color w:val="000000"/>
                <w:sz w:val="24"/>
                <w:szCs w:val="24"/>
              </w:rPr>
              <w:t xml:space="preserve"> оборудования </w:t>
            </w:r>
            <w:r w:rsidR="002479E4">
              <w:rPr>
                <w:i/>
                <w:color w:val="000000"/>
                <w:sz w:val="24"/>
                <w:szCs w:val="24"/>
                <w:lang w:val="en-US"/>
              </w:rPr>
              <w:t>HP</w:t>
            </w:r>
            <w:r w:rsidR="002479E4" w:rsidRPr="00D41215">
              <w:rPr>
                <w:i/>
                <w:color w:val="000000"/>
                <w:sz w:val="24"/>
                <w:szCs w:val="24"/>
              </w:rPr>
              <w:t xml:space="preserve"> в соответствии со стандартами компании  </w:t>
            </w:r>
            <w:r w:rsidR="002479E4">
              <w:rPr>
                <w:i/>
                <w:color w:val="000000"/>
                <w:sz w:val="24"/>
                <w:szCs w:val="24"/>
                <w:lang w:val="en-US"/>
              </w:rPr>
              <w:t>HP</w:t>
            </w:r>
            <w:r w:rsidR="002479E4" w:rsidRPr="00D41215">
              <w:rPr>
                <w:i/>
                <w:color w:val="000000"/>
                <w:sz w:val="24"/>
                <w:szCs w:val="24"/>
              </w:rPr>
              <w:t xml:space="preserve"> (Приложение №1</w:t>
            </w:r>
            <w:r w:rsidR="002E1296">
              <w:rPr>
                <w:i/>
                <w:color w:val="000000"/>
                <w:sz w:val="24"/>
                <w:szCs w:val="24"/>
              </w:rPr>
              <w:t xml:space="preserve"> к данному техническому заданию</w:t>
            </w:r>
            <w:r w:rsidR="002479E4" w:rsidRPr="00D41215">
              <w:rPr>
                <w:i/>
                <w:color w:val="000000"/>
                <w:sz w:val="24"/>
                <w:szCs w:val="24"/>
              </w:rPr>
              <w:t>).</w:t>
            </w:r>
          </w:p>
          <w:p w:rsidR="002479E4" w:rsidRPr="007009CF" w:rsidRDefault="002479E4" w:rsidP="002479E4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479E4" w:rsidRDefault="002479E4" w:rsidP="001070F3">
            <w:pPr>
              <w:widowControl w:val="0"/>
              <w:tabs>
                <w:tab w:val="center" w:pos="5083"/>
              </w:tabs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</w:rPr>
              <w:t>Перечень оказываемых</w:t>
            </w:r>
            <w:r w:rsidRPr="00211E43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услуг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:</w:t>
            </w:r>
            <w:r w:rsidR="001070F3">
              <w:rPr>
                <w:i/>
                <w:color w:val="000000"/>
                <w:sz w:val="24"/>
                <w:szCs w:val="24"/>
                <w:lang w:val="en-US"/>
              </w:rPr>
              <w:tab/>
            </w:r>
          </w:p>
          <w:p w:rsidR="002479E4" w:rsidRPr="006D5E98" w:rsidRDefault="002479E4" w:rsidP="002479E4">
            <w:pPr>
              <w:pStyle w:val="a5"/>
              <w:numPr>
                <w:ilvl w:val="0"/>
                <w:numId w:val="27"/>
              </w:num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</w:t>
            </w:r>
            <w:r w:rsidRPr="006D5E98">
              <w:rPr>
                <w:i/>
                <w:color w:val="000000"/>
                <w:sz w:val="24"/>
                <w:szCs w:val="24"/>
              </w:rPr>
              <w:t xml:space="preserve">осстановление работоспособности </w:t>
            </w:r>
            <w:r>
              <w:rPr>
                <w:i/>
                <w:color w:val="000000"/>
                <w:sz w:val="24"/>
                <w:szCs w:val="24"/>
              </w:rPr>
              <w:t xml:space="preserve">серверного </w:t>
            </w:r>
            <w:r w:rsidRPr="006D5E98">
              <w:rPr>
                <w:i/>
                <w:color w:val="000000"/>
                <w:sz w:val="24"/>
                <w:szCs w:val="24"/>
              </w:rPr>
              <w:t>оборудования и системного ПО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HP</w:t>
            </w:r>
            <w:r w:rsidRPr="006D5E98">
              <w:rPr>
                <w:i/>
                <w:color w:val="000000"/>
                <w:sz w:val="24"/>
                <w:szCs w:val="24"/>
              </w:rPr>
              <w:t xml:space="preserve"> до штатных режимов функционирования; </w:t>
            </w:r>
          </w:p>
          <w:p w:rsidR="002479E4" w:rsidRPr="006D5E98" w:rsidRDefault="002479E4" w:rsidP="002479E4">
            <w:pPr>
              <w:pStyle w:val="a5"/>
              <w:numPr>
                <w:ilvl w:val="0"/>
                <w:numId w:val="27"/>
              </w:num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</w:t>
            </w:r>
            <w:r w:rsidRPr="006D5E98">
              <w:rPr>
                <w:i/>
                <w:color w:val="000000"/>
                <w:sz w:val="24"/>
                <w:szCs w:val="24"/>
              </w:rPr>
              <w:t>редоставление запасных частей;</w:t>
            </w:r>
          </w:p>
          <w:p w:rsidR="002479E4" w:rsidRPr="006D5E98" w:rsidRDefault="002479E4" w:rsidP="002479E4">
            <w:pPr>
              <w:pStyle w:val="a5"/>
              <w:numPr>
                <w:ilvl w:val="0"/>
                <w:numId w:val="27"/>
              </w:num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</w:t>
            </w:r>
            <w:r w:rsidRPr="006D5E98">
              <w:rPr>
                <w:i/>
                <w:color w:val="000000"/>
                <w:sz w:val="24"/>
                <w:szCs w:val="24"/>
              </w:rPr>
              <w:t>абота инженеров;</w:t>
            </w:r>
          </w:p>
          <w:p w:rsidR="002479E4" w:rsidRPr="006D5E98" w:rsidRDefault="002479E4" w:rsidP="002479E4">
            <w:pPr>
              <w:pStyle w:val="a5"/>
              <w:numPr>
                <w:ilvl w:val="0"/>
                <w:numId w:val="27"/>
              </w:num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</w:t>
            </w:r>
            <w:r w:rsidRPr="006D5E98">
              <w:rPr>
                <w:i/>
                <w:color w:val="000000"/>
                <w:sz w:val="24"/>
                <w:szCs w:val="24"/>
              </w:rPr>
              <w:t>бновление микрокодов;</w:t>
            </w:r>
          </w:p>
          <w:p w:rsidR="002479E4" w:rsidRPr="006D5E98" w:rsidRDefault="002479E4" w:rsidP="002479E4">
            <w:pPr>
              <w:pStyle w:val="a5"/>
              <w:numPr>
                <w:ilvl w:val="0"/>
                <w:numId w:val="27"/>
              </w:num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</w:t>
            </w:r>
            <w:r w:rsidRPr="006D5E98">
              <w:rPr>
                <w:i/>
                <w:color w:val="000000"/>
                <w:sz w:val="24"/>
                <w:szCs w:val="24"/>
              </w:rPr>
              <w:t>редоставление рекомендаций по настройке, эксплуатации и устранению неисправностей оборудования;</w:t>
            </w:r>
          </w:p>
          <w:p w:rsidR="002479E4" w:rsidRPr="006D5E98" w:rsidRDefault="002479E4" w:rsidP="002479E4">
            <w:pPr>
              <w:pStyle w:val="a5"/>
              <w:numPr>
                <w:ilvl w:val="0"/>
                <w:numId w:val="27"/>
              </w:num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</w:t>
            </w:r>
            <w:r w:rsidRPr="006D5E98">
              <w:rPr>
                <w:i/>
                <w:color w:val="000000"/>
                <w:sz w:val="24"/>
                <w:szCs w:val="24"/>
              </w:rPr>
              <w:t>оддержка второго уровня;</w:t>
            </w:r>
          </w:p>
          <w:p w:rsidR="002479E4" w:rsidRPr="006D5E98" w:rsidRDefault="002479E4" w:rsidP="002479E4">
            <w:pPr>
              <w:pStyle w:val="a5"/>
              <w:numPr>
                <w:ilvl w:val="0"/>
                <w:numId w:val="27"/>
              </w:num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</w:t>
            </w:r>
            <w:r w:rsidRPr="006D5E98">
              <w:rPr>
                <w:i/>
                <w:color w:val="000000"/>
                <w:sz w:val="24"/>
                <w:szCs w:val="24"/>
              </w:rPr>
              <w:t>лектронная удаленная поддержка по телефонной линии связи и сетям Интернет;</w:t>
            </w:r>
          </w:p>
          <w:p w:rsidR="002479E4" w:rsidRPr="007009CF" w:rsidRDefault="002479E4" w:rsidP="002479E4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479E4" w:rsidRPr="00505743" w:rsidRDefault="002479E4" w:rsidP="002479E4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D41215">
              <w:rPr>
                <w:i/>
                <w:color w:val="000000"/>
                <w:sz w:val="24"/>
                <w:szCs w:val="24"/>
              </w:rPr>
              <w:t xml:space="preserve">Уровень услуг технической поддержки устанавливается индивидуально для каждой единицы оборудования (Подраздел </w:t>
            </w:r>
            <w:r>
              <w:rPr>
                <w:i/>
                <w:color w:val="000000"/>
                <w:sz w:val="24"/>
                <w:szCs w:val="24"/>
              </w:rPr>
              <w:t>№</w:t>
            </w:r>
            <w:r w:rsidRPr="00D41215">
              <w:rPr>
                <w:i/>
                <w:color w:val="000000"/>
                <w:sz w:val="24"/>
                <w:szCs w:val="24"/>
              </w:rPr>
              <w:t>2.</w:t>
            </w:r>
            <w:r w:rsidRPr="003C707E">
              <w:rPr>
                <w:i/>
                <w:color w:val="000000"/>
                <w:sz w:val="24"/>
                <w:szCs w:val="24"/>
              </w:rPr>
              <w:t>1</w:t>
            </w:r>
            <w:r w:rsidRPr="00D41215">
              <w:rPr>
                <w:i/>
                <w:color w:val="000000"/>
                <w:sz w:val="24"/>
                <w:szCs w:val="24"/>
              </w:rPr>
              <w:t xml:space="preserve"> данного </w:t>
            </w:r>
            <w:r>
              <w:rPr>
                <w:i/>
                <w:color w:val="000000"/>
                <w:sz w:val="24"/>
                <w:szCs w:val="24"/>
              </w:rPr>
              <w:t>технического задания</w:t>
            </w:r>
            <w:r w:rsidRPr="00D41215">
              <w:rPr>
                <w:i/>
                <w:color w:val="000000"/>
                <w:sz w:val="24"/>
                <w:szCs w:val="24"/>
              </w:rPr>
              <w:t>.</w:t>
            </w:r>
            <w:proofErr w:type="gramEnd"/>
            <w:r w:rsidRPr="00D41215">
              <w:rPr>
                <w:i/>
                <w:color w:val="000000"/>
                <w:sz w:val="24"/>
                <w:szCs w:val="24"/>
              </w:rPr>
              <w:t xml:space="preserve"> Колонка “</w:t>
            </w:r>
            <w:r>
              <w:rPr>
                <w:i/>
                <w:color w:val="000000"/>
                <w:sz w:val="24"/>
                <w:szCs w:val="24"/>
              </w:rPr>
              <w:t>Техническая поддержка</w:t>
            </w:r>
            <w:r w:rsidRPr="00A11C65">
              <w:rPr>
                <w:i/>
                <w:color w:val="000000"/>
                <w:sz w:val="24"/>
                <w:szCs w:val="24"/>
              </w:rPr>
              <w:t>”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–</w:t>
            </w:r>
            <w:r w:rsidRPr="00A11C65">
              <w:rPr>
                <w:i/>
                <w:color w:val="000000"/>
                <w:sz w:val="24"/>
                <w:szCs w:val="24"/>
              </w:rPr>
              <w:t>“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D41215">
              <w:rPr>
                <w:i/>
                <w:color w:val="000000"/>
                <w:sz w:val="24"/>
                <w:szCs w:val="24"/>
              </w:rPr>
              <w:t>Тип”)</w:t>
            </w:r>
          </w:p>
          <w:p w:rsidR="002479E4" w:rsidRPr="00505743" w:rsidRDefault="002479E4" w:rsidP="002479E4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479E4" w:rsidRPr="00E61EF7" w:rsidRDefault="002479E4" w:rsidP="002479E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Параметры базового уровня услуг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технической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поддержки 9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x</w:t>
            </w:r>
            <w:r w:rsidRPr="00E61EF7">
              <w:rPr>
                <w:i/>
                <w:color w:val="000000"/>
                <w:sz w:val="24"/>
                <w:szCs w:val="24"/>
              </w:rPr>
              <w:t>5</w:t>
            </w:r>
            <w:r w:rsidRPr="00A11C65">
              <w:rPr>
                <w:i/>
                <w:color w:val="000000"/>
                <w:sz w:val="24"/>
                <w:szCs w:val="24"/>
              </w:rPr>
              <w:t xml:space="preserve"> (</w:t>
            </w:r>
            <w:r>
              <w:rPr>
                <w:i/>
                <w:color w:val="000000"/>
                <w:sz w:val="24"/>
                <w:szCs w:val="24"/>
              </w:rPr>
              <w:t>Приложение №</w:t>
            </w:r>
            <w:r w:rsidRPr="00A11C65">
              <w:rPr>
                <w:i/>
                <w:color w:val="000000"/>
                <w:sz w:val="24"/>
                <w:szCs w:val="24"/>
              </w:rPr>
              <w:t>1)</w:t>
            </w:r>
            <w:r w:rsidRPr="00E61EF7">
              <w:rPr>
                <w:i/>
                <w:color w:val="000000"/>
                <w:sz w:val="24"/>
                <w:szCs w:val="24"/>
              </w:rPr>
              <w:t>.</w:t>
            </w:r>
          </w:p>
          <w:p w:rsidR="002479E4" w:rsidRPr="00505743" w:rsidRDefault="002479E4" w:rsidP="002479E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</w:t>
            </w:r>
            <w:r w:rsidRPr="00E61EF7">
              <w:rPr>
                <w:i/>
                <w:color w:val="000000"/>
                <w:sz w:val="24"/>
                <w:szCs w:val="24"/>
              </w:rPr>
              <w:t>Поддержка аппаратного обеспечения с выездом к Заказчику (следующий день)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  <w:r w:rsidRPr="00D354D4">
              <w:rPr>
                <w:i/>
                <w:color w:val="000000"/>
                <w:sz w:val="24"/>
                <w:szCs w:val="24"/>
              </w:rPr>
              <w:t>:</w:t>
            </w:r>
          </w:p>
          <w:p w:rsidR="002479E4" w:rsidRPr="00505743" w:rsidRDefault="002479E4" w:rsidP="002479E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3573"/>
              <w:gridCol w:w="5835"/>
            </w:tblGrid>
            <w:tr w:rsidR="002479E4" w:rsidTr="000975ED">
              <w:tc>
                <w:tcPr>
                  <w:tcW w:w="3573" w:type="dxa"/>
                </w:tcPr>
                <w:p w:rsidR="002479E4" w:rsidRDefault="002479E4" w:rsidP="000975E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Выезд к заказчику </w:t>
                  </w:r>
                </w:p>
              </w:tc>
              <w:tc>
                <w:tcPr>
                  <w:tcW w:w="5835" w:type="dxa"/>
                </w:tcPr>
                <w:p w:rsidR="002479E4" w:rsidRDefault="002479E4" w:rsidP="000975E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Следующий день</w:t>
                  </w:r>
                </w:p>
              </w:tc>
            </w:tr>
            <w:tr w:rsidR="002479E4" w:rsidTr="000975ED">
              <w:tc>
                <w:tcPr>
                  <w:tcW w:w="3573" w:type="dxa"/>
                </w:tcPr>
                <w:p w:rsidR="002479E4" w:rsidRDefault="002479E4" w:rsidP="00202450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Период </w:t>
                  </w:r>
                  <w:r w:rsidR="00202450">
                    <w:rPr>
                      <w:i/>
                      <w:color w:val="000000"/>
                      <w:sz w:val="24"/>
                      <w:szCs w:val="24"/>
                    </w:rPr>
                    <w:t>обслуживания</w:t>
                  </w:r>
                </w:p>
              </w:tc>
              <w:tc>
                <w:tcPr>
                  <w:tcW w:w="5835" w:type="dxa"/>
                </w:tcPr>
                <w:p w:rsidR="002479E4" w:rsidRPr="00240C82" w:rsidRDefault="002479E4" w:rsidP="000975E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80EF0">
                    <w:rPr>
                      <w:i/>
                      <w:color w:val="000000"/>
                      <w:sz w:val="24"/>
                      <w:szCs w:val="24"/>
                    </w:rPr>
                    <w:t>Основное рабочее время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 w:rsidRPr="00480EF0">
                    <w:rPr>
                      <w:i/>
                      <w:color w:val="000000"/>
                      <w:sz w:val="24"/>
                      <w:szCs w:val="24"/>
                    </w:rPr>
                    <w:t>— стандартные часы работы по местному времени, в течение которых оказываются услуги (с понедельника по пятницу, за исключением государственных праздников)</w:t>
                  </w:r>
                </w:p>
              </w:tc>
            </w:tr>
          </w:tbl>
          <w:p w:rsidR="002479E4" w:rsidRDefault="002479E4" w:rsidP="002479E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479E4" w:rsidRPr="00505743" w:rsidRDefault="002479E4" w:rsidP="002479E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 w:rsidRPr="00D354D4">
              <w:rPr>
                <w:i/>
                <w:color w:val="000000"/>
                <w:sz w:val="24"/>
                <w:szCs w:val="24"/>
              </w:rPr>
              <w:t xml:space="preserve">Параметры </w:t>
            </w:r>
            <w:r>
              <w:rPr>
                <w:i/>
                <w:color w:val="000000"/>
                <w:sz w:val="24"/>
                <w:szCs w:val="24"/>
              </w:rPr>
              <w:t>расширенного</w:t>
            </w:r>
            <w:r w:rsidRPr="00D354D4">
              <w:rPr>
                <w:i/>
                <w:color w:val="000000"/>
                <w:sz w:val="24"/>
                <w:szCs w:val="24"/>
              </w:rPr>
              <w:t xml:space="preserve"> уровня услуг </w:t>
            </w:r>
            <w:proofErr w:type="gramStart"/>
            <w:r w:rsidRPr="00D354D4">
              <w:rPr>
                <w:i/>
                <w:color w:val="000000"/>
                <w:sz w:val="24"/>
                <w:szCs w:val="24"/>
              </w:rPr>
              <w:t>технической</w:t>
            </w:r>
            <w:proofErr w:type="gramEnd"/>
            <w:r w:rsidRPr="00D354D4">
              <w:rPr>
                <w:i/>
                <w:color w:val="000000"/>
                <w:sz w:val="24"/>
                <w:szCs w:val="24"/>
              </w:rPr>
              <w:t xml:space="preserve"> поддержки </w:t>
            </w:r>
            <w:r>
              <w:rPr>
                <w:i/>
                <w:color w:val="000000"/>
                <w:sz w:val="24"/>
                <w:szCs w:val="24"/>
              </w:rPr>
              <w:t>24х</w:t>
            </w:r>
            <w:r w:rsidRPr="00E61EF7">
              <w:rPr>
                <w:i/>
                <w:color w:val="000000"/>
                <w:sz w:val="24"/>
                <w:szCs w:val="24"/>
              </w:rPr>
              <w:t>7</w:t>
            </w:r>
            <w:r w:rsidRPr="00A11C65">
              <w:rPr>
                <w:i/>
                <w:color w:val="000000"/>
                <w:sz w:val="24"/>
                <w:szCs w:val="24"/>
              </w:rPr>
              <w:t xml:space="preserve"> (Приложение №2). </w:t>
            </w:r>
            <w:r w:rsidRPr="00D354D4">
              <w:rPr>
                <w:i/>
                <w:color w:val="000000"/>
                <w:sz w:val="24"/>
                <w:szCs w:val="24"/>
              </w:rPr>
              <w:t>(</w:t>
            </w:r>
            <w:r w:rsidRPr="00E61EF7">
              <w:rPr>
                <w:i/>
                <w:color w:val="000000"/>
                <w:sz w:val="24"/>
                <w:szCs w:val="24"/>
              </w:rPr>
              <w:t>Поддержка аппаратного обеспечения с выездом к Заказчику (4 часа, 24х7)</w:t>
            </w:r>
            <w:r w:rsidRPr="00D354D4">
              <w:rPr>
                <w:i/>
                <w:color w:val="000000"/>
                <w:sz w:val="24"/>
                <w:szCs w:val="24"/>
              </w:rPr>
              <w:t>):</w:t>
            </w:r>
          </w:p>
          <w:p w:rsidR="002479E4" w:rsidRPr="00505743" w:rsidRDefault="002479E4" w:rsidP="002479E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3573"/>
              <w:gridCol w:w="5835"/>
            </w:tblGrid>
            <w:tr w:rsidR="002479E4" w:rsidTr="000975ED">
              <w:tc>
                <w:tcPr>
                  <w:tcW w:w="3573" w:type="dxa"/>
                </w:tcPr>
                <w:p w:rsidR="002479E4" w:rsidRDefault="002479E4" w:rsidP="000975E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E61EF7">
                    <w:rPr>
                      <w:i/>
                      <w:color w:val="000000"/>
                      <w:sz w:val="24"/>
                      <w:szCs w:val="24"/>
                    </w:rPr>
                    <w:t>Выезд к заказчику</w:t>
                  </w:r>
                </w:p>
              </w:tc>
              <w:tc>
                <w:tcPr>
                  <w:tcW w:w="5835" w:type="dxa"/>
                </w:tcPr>
                <w:p w:rsidR="002479E4" w:rsidRPr="00A11C65" w:rsidRDefault="002479E4" w:rsidP="000975E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 часа</w:t>
                  </w:r>
                  <w:r w:rsidRPr="00A11C65">
                    <w:rPr>
                      <w:i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479E4" w:rsidTr="000975ED">
              <w:tc>
                <w:tcPr>
                  <w:tcW w:w="3573" w:type="dxa"/>
                </w:tcPr>
                <w:p w:rsidR="002479E4" w:rsidRDefault="002479E4" w:rsidP="000975E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Период обслуживания</w:t>
                  </w:r>
                </w:p>
              </w:tc>
              <w:tc>
                <w:tcPr>
                  <w:tcW w:w="5835" w:type="dxa"/>
                </w:tcPr>
                <w:p w:rsidR="002479E4" w:rsidRDefault="002479E4" w:rsidP="000975E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8D472A">
                    <w:rPr>
                      <w:i/>
                      <w:color w:val="000000"/>
                      <w:sz w:val="24"/>
                      <w:szCs w:val="24"/>
                    </w:rPr>
                    <w:t>Круглосуточная работа — работа в режиме 24 часа в сутки, 7 дней в неделю (в том числе в государственные праздники).</w:t>
                  </w:r>
                </w:p>
              </w:tc>
            </w:tr>
          </w:tbl>
          <w:p w:rsidR="002479E4" w:rsidRPr="00315DED" w:rsidRDefault="002479E4" w:rsidP="002479E4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479E4" w:rsidRPr="00315DED" w:rsidRDefault="002479E4" w:rsidP="002479E4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Для накопителей на жестких магнитных дисках необходимо включить опцию невозврата носителей информации (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DMR</w:t>
            </w:r>
            <w:r>
              <w:rPr>
                <w:i/>
                <w:color w:val="000000"/>
                <w:sz w:val="24"/>
                <w:szCs w:val="24"/>
              </w:rPr>
              <w:t>).</w:t>
            </w:r>
          </w:p>
          <w:p w:rsidR="005C5A57" w:rsidRPr="00FE3272" w:rsidRDefault="005C5A57" w:rsidP="00FE327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4A6C46" w:rsidRPr="00FE3272" w:rsidTr="00B31522">
        <w:trPr>
          <w:trHeight w:val="42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C46" w:rsidRPr="00C43AA6" w:rsidRDefault="004A6C46" w:rsidP="004A6C46">
            <w:pPr>
              <w:jc w:val="center"/>
              <w:rPr>
                <w:color w:val="000000"/>
              </w:rPr>
            </w:pPr>
            <w:r w:rsidRPr="00FE3272">
              <w:rPr>
                <w:color w:val="000000"/>
              </w:rPr>
              <w:t>Подраздел 2.3 Объем оказываемых услуг либо доля оказываемых услуг в общем объеме закупки</w:t>
            </w:r>
          </w:p>
          <w:p w:rsidR="004A6C46" w:rsidRDefault="004A6C46" w:rsidP="00D41215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4A6C46" w:rsidRPr="00FE3272" w:rsidTr="00B31522">
        <w:trPr>
          <w:trHeight w:val="42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C46" w:rsidRPr="00FE3272" w:rsidRDefault="004A6C46" w:rsidP="000C58D7">
            <w:pPr>
              <w:ind w:firstLine="601"/>
              <w:jc w:val="both"/>
              <w:rPr>
                <w:color w:val="000000"/>
              </w:rPr>
            </w:pPr>
            <w:r w:rsidRPr="000C58D7">
              <w:rPr>
                <w:i/>
                <w:color w:val="000000"/>
                <w:sz w:val="24"/>
                <w:szCs w:val="24"/>
              </w:rPr>
              <w:t>Объем отдельных услуг в общем объеме закупок не определен</w:t>
            </w:r>
          </w:p>
        </w:tc>
      </w:tr>
    </w:tbl>
    <w:p w:rsidR="001070F3" w:rsidRDefault="001070F3" w:rsidP="005E32D2">
      <w:pPr>
        <w:jc w:val="center"/>
        <w:rPr>
          <w:color w:val="000000"/>
        </w:rPr>
      </w:pPr>
    </w:p>
    <w:p w:rsidR="001070F3" w:rsidRDefault="001070F3">
      <w:pPr>
        <w:rPr>
          <w:color w:val="000000"/>
        </w:rPr>
      </w:pPr>
      <w:r>
        <w:rPr>
          <w:color w:val="000000"/>
        </w:rPr>
        <w:br w:type="page"/>
      </w:r>
    </w:p>
    <w:p w:rsidR="005667B2" w:rsidRPr="004A6C46" w:rsidRDefault="005667B2" w:rsidP="005E32D2">
      <w:pPr>
        <w:jc w:val="center"/>
        <w:rPr>
          <w:color w:val="000000"/>
        </w:rPr>
      </w:pPr>
    </w:p>
    <w:p w:rsidR="00EC57A0" w:rsidRPr="001F6931" w:rsidRDefault="00EC57A0" w:rsidP="00EC57A0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EC57A0" w:rsidRPr="001F6931" w:rsidRDefault="00EC57A0" w:rsidP="00EC57A0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174" w:rsidRDefault="00940174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F5536D" w:rsidRDefault="002A398C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2A398C">
              <w:rPr>
                <w:i/>
                <w:color w:val="000000"/>
                <w:sz w:val="24"/>
                <w:szCs w:val="24"/>
              </w:rPr>
              <w:tab/>
            </w:r>
            <w:r w:rsidR="002E69B3">
              <w:rPr>
                <w:i/>
                <w:color w:val="000000"/>
                <w:sz w:val="24"/>
                <w:szCs w:val="24"/>
              </w:rPr>
              <w:t>Исполнитель</w:t>
            </w:r>
            <w:r w:rsidR="00202450">
              <w:rPr>
                <w:i/>
                <w:color w:val="000000"/>
                <w:sz w:val="24"/>
                <w:szCs w:val="24"/>
              </w:rPr>
              <w:t xml:space="preserve"> услуг </w:t>
            </w:r>
            <w:proofErr w:type="gramStart"/>
            <w:r w:rsidR="00202450">
              <w:rPr>
                <w:i/>
                <w:color w:val="000000"/>
                <w:sz w:val="24"/>
                <w:szCs w:val="24"/>
              </w:rPr>
              <w:t>технической</w:t>
            </w:r>
            <w:proofErr w:type="gramEnd"/>
            <w:r w:rsidR="00202450">
              <w:rPr>
                <w:i/>
                <w:color w:val="000000"/>
                <w:sz w:val="24"/>
                <w:szCs w:val="24"/>
              </w:rPr>
              <w:t xml:space="preserve"> поддержки </w:t>
            </w:r>
            <w:r w:rsidRPr="002A398C">
              <w:rPr>
                <w:i/>
                <w:color w:val="000000"/>
                <w:sz w:val="24"/>
                <w:szCs w:val="24"/>
              </w:rPr>
              <w:t>должен</w:t>
            </w:r>
            <w:r w:rsidR="00F5536D" w:rsidRPr="00F5536D">
              <w:rPr>
                <w:i/>
                <w:color w:val="000000"/>
                <w:sz w:val="24"/>
                <w:szCs w:val="24"/>
              </w:rPr>
              <w:t>:</w:t>
            </w:r>
          </w:p>
          <w:p w:rsidR="002A398C" w:rsidRPr="00940174" w:rsidRDefault="00940174" w:rsidP="00940174">
            <w:pPr>
              <w:pStyle w:val="a5"/>
              <w:numPr>
                <w:ilvl w:val="0"/>
                <w:numId w:val="28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</w:t>
            </w:r>
            <w:r w:rsidR="002A398C" w:rsidRPr="00940174">
              <w:rPr>
                <w:i/>
                <w:color w:val="000000"/>
                <w:sz w:val="24"/>
                <w:szCs w:val="24"/>
              </w:rPr>
              <w:t xml:space="preserve">беспечить сервисное обслуживание </w:t>
            </w:r>
            <w:r>
              <w:rPr>
                <w:i/>
                <w:color w:val="000000"/>
                <w:sz w:val="24"/>
                <w:szCs w:val="24"/>
              </w:rPr>
              <w:t xml:space="preserve">серверного оборудования </w:t>
            </w:r>
            <w:r w:rsidR="00923651">
              <w:rPr>
                <w:i/>
                <w:color w:val="000000"/>
                <w:sz w:val="24"/>
                <w:szCs w:val="24"/>
                <w:lang w:val="en-US"/>
              </w:rPr>
              <w:t>HP</w:t>
            </w:r>
            <w:r w:rsidR="002A398C" w:rsidRPr="00940174">
              <w:rPr>
                <w:i/>
                <w:color w:val="000000"/>
                <w:sz w:val="24"/>
                <w:szCs w:val="24"/>
              </w:rPr>
              <w:t xml:space="preserve"> в те</w:t>
            </w:r>
            <w:r>
              <w:rPr>
                <w:i/>
                <w:color w:val="000000"/>
                <w:sz w:val="24"/>
                <w:szCs w:val="24"/>
              </w:rPr>
              <w:t>чение срока действия договора</w:t>
            </w:r>
            <w:r w:rsidRPr="00940174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на </w:t>
            </w:r>
            <w:r w:rsidRPr="00940174">
              <w:rPr>
                <w:i/>
                <w:color w:val="000000"/>
                <w:sz w:val="24"/>
                <w:szCs w:val="24"/>
              </w:rPr>
              <w:t>услуги технической поддержки;</w:t>
            </w:r>
            <w:proofErr w:type="gramEnd"/>
          </w:p>
          <w:p w:rsidR="00940174" w:rsidRDefault="002A398C" w:rsidP="00940174">
            <w:pPr>
              <w:pStyle w:val="a5"/>
              <w:numPr>
                <w:ilvl w:val="0"/>
                <w:numId w:val="28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940174">
              <w:rPr>
                <w:i/>
                <w:color w:val="000000"/>
                <w:sz w:val="24"/>
                <w:szCs w:val="24"/>
              </w:rPr>
              <w:t xml:space="preserve">Обеспечить </w:t>
            </w:r>
            <w:r w:rsidR="00940174">
              <w:rPr>
                <w:i/>
                <w:color w:val="000000"/>
                <w:sz w:val="24"/>
                <w:szCs w:val="24"/>
              </w:rPr>
              <w:t xml:space="preserve">уровень предоставления услуг </w:t>
            </w:r>
            <w:proofErr w:type="gramStart"/>
            <w:r w:rsidR="00940174" w:rsidRPr="00940174">
              <w:rPr>
                <w:i/>
                <w:color w:val="000000"/>
                <w:sz w:val="24"/>
                <w:szCs w:val="24"/>
              </w:rPr>
              <w:t>технической</w:t>
            </w:r>
            <w:proofErr w:type="gramEnd"/>
            <w:r w:rsidR="00940174" w:rsidRPr="00940174">
              <w:rPr>
                <w:i/>
                <w:color w:val="000000"/>
                <w:sz w:val="24"/>
                <w:szCs w:val="24"/>
              </w:rPr>
              <w:t xml:space="preserve"> поддержки</w:t>
            </w:r>
            <w:r w:rsidR="00940174">
              <w:rPr>
                <w:i/>
                <w:color w:val="000000"/>
                <w:sz w:val="24"/>
                <w:szCs w:val="24"/>
              </w:rPr>
              <w:t xml:space="preserve"> в соответствии с Подразделом № 2.2 данного технического задания</w:t>
            </w:r>
          </w:p>
          <w:p w:rsidR="00EC57A0" w:rsidRDefault="002A398C" w:rsidP="00940174">
            <w:pPr>
              <w:pStyle w:val="a5"/>
              <w:numPr>
                <w:ilvl w:val="0"/>
                <w:numId w:val="28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940174">
              <w:rPr>
                <w:i/>
                <w:color w:val="000000"/>
                <w:sz w:val="24"/>
                <w:szCs w:val="24"/>
              </w:rPr>
              <w:t xml:space="preserve">Обеспечить предоставление отчетности по сервисному обслуживанию по запросу </w:t>
            </w:r>
            <w:r w:rsidR="00940174">
              <w:rPr>
                <w:i/>
                <w:color w:val="000000"/>
                <w:sz w:val="24"/>
                <w:szCs w:val="24"/>
              </w:rPr>
              <w:t>З</w:t>
            </w:r>
            <w:r w:rsidRPr="00940174">
              <w:rPr>
                <w:i/>
                <w:color w:val="000000"/>
                <w:sz w:val="24"/>
                <w:szCs w:val="24"/>
              </w:rPr>
              <w:t>аказчика</w:t>
            </w:r>
            <w:r w:rsidR="00940174">
              <w:rPr>
                <w:i/>
                <w:color w:val="000000"/>
                <w:sz w:val="24"/>
                <w:szCs w:val="24"/>
              </w:rPr>
              <w:t>.</w:t>
            </w:r>
          </w:p>
          <w:p w:rsidR="00940174" w:rsidRPr="00940174" w:rsidRDefault="00940174" w:rsidP="00940174">
            <w:pPr>
              <w:pStyle w:val="a5"/>
              <w:ind w:left="102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B0" w:rsidRDefault="009038B0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EC57A0" w:rsidRDefault="00F23DFE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F23DFE">
              <w:rPr>
                <w:i/>
                <w:color w:val="000000"/>
                <w:sz w:val="24"/>
                <w:szCs w:val="24"/>
              </w:rPr>
              <w:t>Качество предоставляемых услуг</w:t>
            </w:r>
            <w:r>
              <w:rPr>
                <w:i/>
                <w:color w:val="000000"/>
                <w:sz w:val="24"/>
                <w:szCs w:val="24"/>
              </w:rPr>
              <w:t xml:space="preserve"> должно соответствовать требованиям действующего законодательства Российской федерации и условиям заключенного договора </w:t>
            </w:r>
            <w:r w:rsidR="00622BFB">
              <w:rPr>
                <w:i/>
                <w:color w:val="000000"/>
                <w:sz w:val="24"/>
                <w:szCs w:val="24"/>
              </w:rPr>
              <w:t xml:space="preserve">на </w:t>
            </w:r>
            <w:r w:rsidR="00622BFB" w:rsidRPr="00622BFB">
              <w:rPr>
                <w:i/>
                <w:color w:val="000000"/>
                <w:sz w:val="24"/>
                <w:szCs w:val="24"/>
              </w:rPr>
              <w:t xml:space="preserve">услуги технической поддержки серверного оборудования </w:t>
            </w:r>
            <w:r w:rsidR="00923651">
              <w:rPr>
                <w:i/>
                <w:color w:val="000000"/>
                <w:sz w:val="24"/>
                <w:szCs w:val="24"/>
                <w:lang w:val="en-US"/>
              </w:rPr>
              <w:t>HP</w:t>
            </w:r>
            <w:r w:rsidR="00622BFB">
              <w:rPr>
                <w:i/>
                <w:color w:val="000000"/>
                <w:sz w:val="24"/>
                <w:szCs w:val="24"/>
              </w:rPr>
              <w:t>.</w:t>
            </w:r>
          </w:p>
          <w:p w:rsidR="00EC57A0" w:rsidRPr="001F6931" w:rsidRDefault="00EC57A0" w:rsidP="002E69B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74" w:rsidRPr="001F6931" w:rsidRDefault="002E69B3" w:rsidP="002E69B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установлены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B0" w:rsidRDefault="009038B0" w:rsidP="002A398C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EC57A0" w:rsidRDefault="00C444F5" w:rsidP="002A398C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Каждая из сторон должна защищать от несанкционированного разглашения любую конфиденциальную информацию, касающуюся другой стороны, ставшую доступной в связи с заключением и исполнением договора.</w:t>
            </w:r>
          </w:p>
          <w:p w:rsidR="009038B0" w:rsidRPr="001F6931" w:rsidRDefault="009038B0" w:rsidP="002A398C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B0" w:rsidRDefault="009038B0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477BF" w:rsidRDefault="002477BF" w:rsidP="002477B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2477BF">
              <w:rPr>
                <w:i/>
                <w:color w:val="000000"/>
                <w:sz w:val="24"/>
                <w:szCs w:val="24"/>
              </w:rPr>
              <w:t xml:space="preserve">Предоставленный </w:t>
            </w:r>
            <w:r w:rsidR="002E69B3">
              <w:rPr>
                <w:i/>
                <w:color w:val="000000"/>
                <w:sz w:val="24"/>
                <w:szCs w:val="24"/>
              </w:rPr>
              <w:t xml:space="preserve">Исполнителем </w:t>
            </w:r>
            <w:r w:rsidR="009563DC">
              <w:rPr>
                <w:i/>
                <w:color w:val="000000"/>
                <w:sz w:val="24"/>
                <w:szCs w:val="24"/>
              </w:rPr>
              <w:t>услуг</w:t>
            </w:r>
            <w:r w:rsidRPr="002477BF">
              <w:rPr>
                <w:i/>
                <w:color w:val="000000"/>
                <w:sz w:val="24"/>
                <w:szCs w:val="24"/>
              </w:rPr>
              <w:t xml:space="preserve"> персонал не вправе допускать какие-либо действия, которые могут привести к нарушению нормального функционирования служб Заказчика, а также к нарушению служебной или коммерчес</w:t>
            </w:r>
            <w:r w:rsidR="009563DC">
              <w:rPr>
                <w:i/>
                <w:color w:val="000000"/>
                <w:sz w:val="24"/>
                <w:szCs w:val="24"/>
              </w:rPr>
              <w:t xml:space="preserve">кой тайны Заказчика. </w:t>
            </w:r>
            <w:r w:rsidR="002E69B3">
              <w:rPr>
                <w:i/>
                <w:color w:val="000000"/>
                <w:sz w:val="24"/>
                <w:szCs w:val="24"/>
              </w:rPr>
              <w:t xml:space="preserve">Исполнитель </w:t>
            </w:r>
            <w:r w:rsidR="009563DC">
              <w:rPr>
                <w:i/>
                <w:color w:val="000000"/>
                <w:sz w:val="24"/>
                <w:szCs w:val="24"/>
              </w:rPr>
              <w:t>услуг</w:t>
            </w:r>
            <w:r w:rsidRPr="002477BF">
              <w:rPr>
                <w:i/>
                <w:color w:val="000000"/>
                <w:sz w:val="24"/>
                <w:szCs w:val="24"/>
              </w:rPr>
              <w:t xml:space="preserve"> обязан совершить все действия, необходимые для соблюдения персоналом указанных требований</w:t>
            </w:r>
            <w:r w:rsidR="009563DC">
              <w:rPr>
                <w:i/>
                <w:color w:val="000000"/>
                <w:sz w:val="24"/>
                <w:szCs w:val="24"/>
              </w:rPr>
              <w:t>.</w:t>
            </w:r>
          </w:p>
          <w:p w:rsidR="009563DC" w:rsidRDefault="009563DC" w:rsidP="002477B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9038B0" w:rsidRPr="001F6931" w:rsidRDefault="009038B0" w:rsidP="002477B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DC" w:rsidRDefault="009563DC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EC57A0" w:rsidRDefault="00496E8F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Отсутствуют.</w:t>
            </w:r>
          </w:p>
          <w:p w:rsidR="009563DC" w:rsidRPr="001F6931" w:rsidRDefault="009563DC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DC" w:rsidRDefault="009563DC" w:rsidP="003B752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E69B3" w:rsidRDefault="002E69B3" w:rsidP="003B752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установлены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9563DC" w:rsidRPr="003B752F" w:rsidRDefault="009563DC" w:rsidP="002E69B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87" w:rsidRPr="00E71487" w:rsidRDefault="00E71487" w:rsidP="00E7148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C55B78" w:rsidRDefault="00C55B78" w:rsidP="00923651">
            <w:pPr>
              <w:ind w:firstLine="601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Адрес оказания услуг</w:t>
            </w:r>
            <w:r w:rsidR="00923651" w:rsidRPr="00923651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55B78">
              <w:rPr>
                <w:i/>
                <w:sz w:val="24"/>
                <w:szCs w:val="24"/>
              </w:rPr>
              <w:t>Москва, ул. Большая Ордынка, д.24</w:t>
            </w:r>
          </w:p>
          <w:p w:rsidR="00923651" w:rsidRPr="00923651" w:rsidRDefault="00923651" w:rsidP="00923651">
            <w:pPr>
              <w:ind w:firstLine="601"/>
              <w:rPr>
                <w:i/>
                <w:sz w:val="24"/>
                <w:szCs w:val="24"/>
              </w:rPr>
            </w:pPr>
            <w:r w:rsidRPr="00923651">
              <w:rPr>
                <w:i/>
                <w:sz w:val="24"/>
                <w:szCs w:val="24"/>
              </w:rPr>
              <w:t xml:space="preserve"> </w:t>
            </w:r>
          </w:p>
          <w:p w:rsidR="00E71487" w:rsidRPr="009038B0" w:rsidRDefault="00E71487" w:rsidP="009038B0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 w:rsidRPr="009038B0">
              <w:rPr>
                <w:i/>
                <w:color w:val="000000"/>
                <w:sz w:val="24"/>
                <w:szCs w:val="24"/>
              </w:rPr>
              <w:t>За сутки до предполагаемой даты поведения работ по техническому обслуживанию оборудования необходимо предоставить паспортные данные лиц выполняющих работы. При необходимости транспортировки оборудования, необходимо указать номер автомашины ее марку, Ф.И.О. водителя.</w:t>
            </w:r>
          </w:p>
          <w:p w:rsidR="00EC57A0" w:rsidRPr="001F6931" w:rsidRDefault="00EC57A0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9038B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B0" w:rsidRDefault="009038B0" w:rsidP="00E7148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C57A0" w:rsidRPr="001F6931" w:rsidRDefault="00EC57A0" w:rsidP="00EC57A0">
      <w:pPr>
        <w:jc w:val="center"/>
        <w:rPr>
          <w:color w:val="000000"/>
        </w:rPr>
      </w:pPr>
    </w:p>
    <w:p w:rsidR="009563DC" w:rsidRDefault="009563DC">
      <w:pPr>
        <w:rPr>
          <w:color w:val="000000"/>
        </w:rPr>
      </w:pPr>
      <w:r>
        <w:rPr>
          <w:color w:val="000000"/>
        </w:rPr>
        <w:br w:type="page"/>
      </w:r>
    </w:p>
    <w:p w:rsidR="00EC57A0" w:rsidRPr="001F6931" w:rsidRDefault="00EC57A0" w:rsidP="00EC57A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4. РЕЗУЛЬТАТ ОКАЗАННЫХ УСЛУГ</w:t>
      </w:r>
    </w:p>
    <w:p w:rsidR="00EC57A0" w:rsidRPr="001F6931" w:rsidRDefault="00EC57A0" w:rsidP="00EC57A0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B" w:rsidRDefault="0072337B" w:rsidP="00CA26C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2337B" w:rsidRPr="003A4FB0" w:rsidRDefault="000C5A1E" w:rsidP="00CA26C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0C5A1E">
              <w:rPr>
                <w:i/>
                <w:color w:val="000000"/>
                <w:sz w:val="24"/>
                <w:szCs w:val="24"/>
              </w:rPr>
              <w:t>Конечным результатом оказания Услуг является исправное техническое состояние и штатные параметры функционирования серверн</w:t>
            </w:r>
            <w:r w:rsidR="00137A01">
              <w:rPr>
                <w:i/>
                <w:color w:val="000000"/>
                <w:sz w:val="24"/>
                <w:szCs w:val="24"/>
              </w:rPr>
              <w:t>ого оборудования и ПО Заказчика, указанного в подразделе 2.1</w:t>
            </w:r>
          </w:p>
          <w:p w:rsidR="000C5A1E" w:rsidRPr="003A4FB0" w:rsidRDefault="000C5A1E" w:rsidP="00CA26CC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B" w:rsidRDefault="0072337B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2337B" w:rsidRDefault="004A521E" w:rsidP="002A398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4A521E">
              <w:rPr>
                <w:i/>
                <w:color w:val="000000"/>
                <w:sz w:val="24"/>
                <w:szCs w:val="24"/>
              </w:rPr>
              <w:t xml:space="preserve">Представитель Исполнителя ежеквартально </w:t>
            </w:r>
            <w:proofErr w:type="gramStart"/>
            <w:r w:rsidRPr="004A521E">
              <w:rPr>
                <w:i/>
                <w:color w:val="000000"/>
                <w:sz w:val="24"/>
                <w:szCs w:val="24"/>
              </w:rPr>
              <w:t>предоставляет Заказчику отчет</w:t>
            </w:r>
            <w:proofErr w:type="gramEnd"/>
            <w:r w:rsidRPr="004A521E">
              <w:rPr>
                <w:i/>
                <w:color w:val="000000"/>
                <w:sz w:val="24"/>
                <w:szCs w:val="24"/>
              </w:rPr>
              <w:t xml:space="preserve"> об оказанных услугах.</w:t>
            </w:r>
          </w:p>
          <w:p w:rsidR="004A521E" w:rsidRPr="001F6931" w:rsidRDefault="004A521E" w:rsidP="002A398C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A0" w:rsidRPr="001F6931" w:rsidRDefault="00EC57A0" w:rsidP="002A398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EC57A0" w:rsidRPr="001F6931" w:rsidTr="002A39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8B0" w:rsidRDefault="009038B0" w:rsidP="0072337B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9563DC" w:rsidRDefault="0072337B" w:rsidP="0072337B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После завершения </w:t>
            </w:r>
            <w:r w:rsidR="00202450">
              <w:rPr>
                <w:i/>
                <w:color w:val="000000"/>
                <w:sz w:val="24"/>
                <w:szCs w:val="24"/>
              </w:rPr>
              <w:t>услуг</w:t>
            </w:r>
            <w:r>
              <w:rPr>
                <w:i/>
                <w:color w:val="000000"/>
                <w:sz w:val="24"/>
                <w:szCs w:val="24"/>
              </w:rPr>
              <w:t xml:space="preserve"> Исполнитель и Заказчик подписывают акт сдачи-приемки </w:t>
            </w:r>
            <w:r w:rsidR="00202450">
              <w:rPr>
                <w:i/>
                <w:color w:val="000000"/>
                <w:sz w:val="24"/>
                <w:szCs w:val="24"/>
              </w:rPr>
              <w:t>оказанных услуг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9038B0" w:rsidRPr="001F6931" w:rsidRDefault="009038B0" w:rsidP="0072337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C57A0" w:rsidRPr="001F6931" w:rsidRDefault="00EC57A0" w:rsidP="00EC57A0">
      <w:pPr>
        <w:jc w:val="center"/>
        <w:rPr>
          <w:b/>
          <w:color w:val="000000"/>
        </w:rPr>
      </w:pPr>
    </w:p>
    <w:p w:rsidR="00862C32" w:rsidRDefault="00862C32">
      <w:pPr>
        <w:rPr>
          <w:color w:val="000000"/>
        </w:rPr>
      </w:pPr>
      <w:r>
        <w:rPr>
          <w:color w:val="000000"/>
        </w:rPr>
        <w:br w:type="page"/>
      </w:r>
    </w:p>
    <w:p w:rsidR="00EC57A0" w:rsidRPr="001F6931" w:rsidRDefault="00EC57A0" w:rsidP="00EC57A0">
      <w:pPr>
        <w:jc w:val="center"/>
        <w:rPr>
          <w:b/>
          <w:color w:val="000000"/>
        </w:rPr>
      </w:pPr>
      <w:r w:rsidRPr="001F6931">
        <w:rPr>
          <w:color w:val="000000"/>
        </w:rPr>
        <w:lastRenderedPageBreak/>
        <w:t>РАЗДЕЛ 5. ТРЕБОВАНИЯ К ТЕХНИЧЕСКОМУ ОБУЧЕНИЮ ПЕРСОНАЛА ЗАКАЗЧИКА</w:t>
      </w:r>
    </w:p>
    <w:p w:rsidR="00EC57A0" w:rsidRPr="001F6931" w:rsidRDefault="00EC57A0" w:rsidP="00EC57A0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C57A0" w:rsidRPr="001F6931" w:rsidTr="002A398C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DC" w:rsidRDefault="009563DC" w:rsidP="009563DC">
            <w:pPr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EC57A0" w:rsidRDefault="00EC57A0" w:rsidP="009563DC">
            <w:pPr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EC57A0">
              <w:rPr>
                <w:i/>
                <w:color w:val="000000"/>
                <w:sz w:val="24"/>
                <w:szCs w:val="24"/>
              </w:rPr>
              <w:t>Отсутствуют.</w:t>
            </w:r>
          </w:p>
          <w:p w:rsidR="009563DC" w:rsidRPr="001F6931" w:rsidRDefault="009563DC" w:rsidP="009563DC">
            <w:pPr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C57A0" w:rsidRPr="001F6931" w:rsidRDefault="00EC57A0" w:rsidP="00EC57A0">
      <w:pPr>
        <w:jc w:val="center"/>
        <w:rPr>
          <w:color w:val="000000"/>
        </w:rPr>
      </w:pPr>
    </w:p>
    <w:p w:rsidR="00EC57A0" w:rsidRPr="001F6931" w:rsidRDefault="00EC57A0" w:rsidP="00EC57A0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EC57A0" w:rsidRPr="001F6931" w:rsidRDefault="00EC57A0" w:rsidP="00EC57A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EC57A0" w:rsidRPr="001F6931" w:rsidTr="002A398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7A0" w:rsidRPr="001F6931" w:rsidRDefault="00EC57A0" w:rsidP="002A398C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7A0" w:rsidRPr="001F6931" w:rsidRDefault="00EC57A0" w:rsidP="002A39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7A0" w:rsidRPr="001F6931" w:rsidRDefault="00EC57A0" w:rsidP="002A398C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DB6E30" w:rsidRPr="001F6931" w:rsidTr="00AB25E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30" w:rsidRPr="001F6931" w:rsidRDefault="00DB6E30" w:rsidP="00862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30" w:rsidRPr="001F6931" w:rsidRDefault="00DB6E30" w:rsidP="002A398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30" w:rsidRPr="001F6931" w:rsidRDefault="00DB6E30" w:rsidP="002A398C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Программное обеспечение</w:t>
            </w:r>
          </w:p>
        </w:tc>
      </w:tr>
    </w:tbl>
    <w:p w:rsidR="00EC57A0" w:rsidRPr="001F6931" w:rsidRDefault="00EC57A0" w:rsidP="00EC57A0">
      <w:pPr>
        <w:ind w:firstLine="567"/>
        <w:jc w:val="both"/>
        <w:rPr>
          <w:color w:val="000000"/>
          <w:sz w:val="24"/>
          <w:szCs w:val="24"/>
        </w:rPr>
      </w:pPr>
    </w:p>
    <w:p w:rsidR="00EC57A0" w:rsidRPr="001F6931" w:rsidRDefault="00EC57A0" w:rsidP="00EC57A0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EC57A0" w:rsidRPr="001F6931" w:rsidRDefault="00EC57A0" w:rsidP="00EC57A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719"/>
        <w:gridCol w:w="2069"/>
      </w:tblGrid>
      <w:tr w:rsidR="00EC57A0" w:rsidRPr="001F6931" w:rsidTr="004A521E">
        <w:tc>
          <w:tcPr>
            <w:tcW w:w="1675" w:type="dxa"/>
          </w:tcPr>
          <w:p w:rsidR="00EC57A0" w:rsidRPr="001F6931" w:rsidRDefault="00EC57A0" w:rsidP="002A398C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EC57A0" w:rsidRPr="001F6931" w:rsidRDefault="00EC57A0" w:rsidP="002A398C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</w:tcPr>
          <w:p w:rsidR="00EC57A0" w:rsidRPr="001F6931" w:rsidRDefault="00EC57A0" w:rsidP="002A398C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479E4" w:rsidRPr="001F6931" w:rsidTr="001070F3">
        <w:tc>
          <w:tcPr>
            <w:tcW w:w="1675" w:type="dxa"/>
            <w:vAlign w:val="center"/>
          </w:tcPr>
          <w:p w:rsidR="002479E4" w:rsidRPr="001070F3" w:rsidRDefault="002479E4" w:rsidP="001070F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070F3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5719" w:type="dxa"/>
            <w:vAlign w:val="center"/>
          </w:tcPr>
          <w:p w:rsidR="005F4056" w:rsidRPr="005F4056" w:rsidRDefault="005F4056" w:rsidP="005F4056">
            <w:pPr>
              <w:rPr>
                <w:i/>
                <w:color w:val="000000"/>
                <w:sz w:val="24"/>
                <w:szCs w:val="24"/>
              </w:rPr>
            </w:pPr>
            <w:r w:rsidRPr="005F4056">
              <w:rPr>
                <w:i/>
                <w:color w:val="000000"/>
                <w:sz w:val="24"/>
                <w:szCs w:val="24"/>
              </w:rPr>
              <w:t>Программно-аппаратная поддержка со временем реакции на следующий рабочий день</w:t>
            </w:r>
          </w:p>
          <w:p w:rsidR="002479E4" w:rsidRPr="005F4056" w:rsidRDefault="005F4056" w:rsidP="005F4056">
            <w:pPr>
              <w:rPr>
                <w:i/>
                <w:color w:val="000000"/>
                <w:sz w:val="24"/>
                <w:szCs w:val="24"/>
                <w:lang w:val="en-US"/>
              </w:rPr>
            </w:pPr>
            <w:r w:rsidRPr="005F4056">
              <w:rPr>
                <w:i/>
                <w:color w:val="000000"/>
                <w:sz w:val="24"/>
                <w:szCs w:val="24"/>
                <w:lang w:val="en-US"/>
              </w:rPr>
              <w:t xml:space="preserve">HP Foundation Care NBD (H7J32AC)  </w:t>
            </w:r>
          </w:p>
        </w:tc>
        <w:tc>
          <w:tcPr>
            <w:tcW w:w="2069" w:type="dxa"/>
            <w:vAlign w:val="center"/>
          </w:tcPr>
          <w:p w:rsidR="002479E4" w:rsidRPr="00355BDC" w:rsidRDefault="00DC3C65" w:rsidP="00C3441A">
            <w:pPr>
              <w:jc w:val="center"/>
              <w:rPr>
                <w:i/>
                <w:color w:val="0D0D0D" w:themeColor="text1" w:themeTint="F2"/>
                <w:sz w:val="24"/>
                <w:szCs w:val="24"/>
              </w:rPr>
            </w:pPr>
            <w:r>
              <w:rPr>
                <w:i/>
                <w:color w:val="0D0D0D" w:themeColor="text1" w:themeTint="F2"/>
                <w:sz w:val="24"/>
                <w:szCs w:val="24"/>
                <w:lang w:val="en-US"/>
              </w:rPr>
              <w:t>1</w:t>
            </w:r>
            <w:r w:rsidR="00C3441A">
              <w:rPr>
                <w:i/>
                <w:color w:val="0D0D0D" w:themeColor="text1" w:themeTint="F2"/>
                <w:sz w:val="24"/>
                <w:szCs w:val="24"/>
                <w:lang w:val="en-US"/>
              </w:rPr>
              <w:t>3</w:t>
            </w:r>
          </w:p>
        </w:tc>
      </w:tr>
      <w:tr w:rsidR="00EC57A0" w:rsidRPr="002479E4" w:rsidTr="001070F3">
        <w:tc>
          <w:tcPr>
            <w:tcW w:w="1675" w:type="dxa"/>
            <w:vAlign w:val="center"/>
          </w:tcPr>
          <w:p w:rsidR="00EC57A0" w:rsidRPr="00862C32" w:rsidRDefault="002479E4" w:rsidP="001070F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5719" w:type="dxa"/>
            <w:vAlign w:val="center"/>
          </w:tcPr>
          <w:p w:rsidR="005F4056" w:rsidRPr="005F4056" w:rsidRDefault="005F4056" w:rsidP="005F4056">
            <w:pPr>
              <w:rPr>
                <w:i/>
                <w:color w:val="000000"/>
                <w:sz w:val="24"/>
                <w:szCs w:val="24"/>
              </w:rPr>
            </w:pPr>
            <w:r w:rsidRPr="005F4056">
              <w:rPr>
                <w:i/>
                <w:color w:val="000000"/>
                <w:sz w:val="24"/>
                <w:szCs w:val="24"/>
              </w:rPr>
              <w:t>Программно-аппаратная поддержка со временем реакции 4 часа</w:t>
            </w:r>
          </w:p>
          <w:p w:rsidR="00EC57A0" w:rsidRPr="005F4056" w:rsidRDefault="005F4056" w:rsidP="005F4056">
            <w:pPr>
              <w:rPr>
                <w:i/>
                <w:color w:val="000000"/>
                <w:sz w:val="24"/>
                <w:szCs w:val="24"/>
                <w:lang w:val="en-US"/>
              </w:rPr>
            </w:pPr>
            <w:r w:rsidRPr="005F4056">
              <w:rPr>
                <w:i/>
                <w:color w:val="000000"/>
                <w:sz w:val="24"/>
                <w:szCs w:val="24"/>
                <w:lang w:val="en-US"/>
              </w:rPr>
              <w:t xml:space="preserve">HP Foundation Care 24x7 (H7J34AC)  </w:t>
            </w:r>
          </w:p>
        </w:tc>
        <w:tc>
          <w:tcPr>
            <w:tcW w:w="2069" w:type="dxa"/>
            <w:vAlign w:val="center"/>
          </w:tcPr>
          <w:p w:rsidR="00EC57A0" w:rsidRPr="005F4056" w:rsidRDefault="005F4056" w:rsidP="006D0A0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26</w:t>
            </w:r>
          </w:p>
        </w:tc>
      </w:tr>
    </w:tbl>
    <w:p w:rsidR="00064108" w:rsidRPr="002479E4" w:rsidRDefault="00064108" w:rsidP="00064108">
      <w:pPr>
        <w:rPr>
          <w:bCs/>
          <w:iCs/>
          <w:sz w:val="24"/>
          <w:szCs w:val="24"/>
          <w:lang w:val="en-US"/>
        </w:rPr>
      </w:pPr>
    </w:p>
    <w:p w:rsidR="00064108" w:rsidRPr="002479E4" w:rsidRDefault="00064108" w:rsidP="00064108">
      <w:pPr>
        <w:rPr>
          <w:bCs/>
          <w:iCs/>
          <w:sz w:val="24"/>
          <w:szCs w:val="24"/>
          <w:lang w:val="en-US"/>
        </w:rPr>
      </w:pPr>
    </w:p>
    <w:p w:rsidR="00064108" w:rsidRPr="002479E4" w:rsidRDefault="00064108" w:rsidP="00064108">
      <w:pPr>
        <w:rPr>
          <w:bCs/>
          <w:iCs/>
          <w:sz w:val="24"/>
          <w:szCs w:val="24"/>
          <w:lang w:val="en-US"/>
        </w:rPr>
      </w:pPr>
    </w:p>
    <w:p w:rsidR="00064108" w:rsidRPr="002E1296" w:rsidRDefault="002E1296" w:rsidP="00064108">
      <w:pPr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</w:rPr>
        <w:t xml:space="preserve">Приложения: Приложение №1 Стандарты компании </w:t>
      </w:r>
      <w:r>
        <w:rPr>
          <w:bCs/>
          <w:iCs/>
          <w:sz w:val="24"/>
          <w:szCs w:val="24"/>
          <w:lang w:val="en-US"/>
        </w:rPr>
        <w:t>HP</w:t>
      </w:r>
    </w:p>
    <w:p w:rsidR="00064108" w:rsidRDefault="00064108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Default="002E1296" w:rsidP="00064108">
      <w:pPr>
        <w:rPr>
          <w:bCs/>
          <w:iCs/>
          <w:sz w:val="24"/>
          <w:szCs w:val="24"/>
          <w:lang w:val="en-US"/>
        </w:rPr>
      </w:pPr>
    </w:p>
    <w:p w:rsidR="002E1296" w:rsidRPr="00285135" w:rsidRDefault="002E1296" w:rsidP="002E1296">
      <w:pPr>
        <w:ind w:right="-31"/>
        <w:jc w:val="center"/>
        <w:rPr>
          <w:b/>
          <w:sz w:val="20"/>
          <w:szCs w:val="20"/>
        </w:rPr>
      </w:pPr>
      <w:r>
        <w:rPr>
          <w:bCs/>
          <w:iCs/>
          <w:sz w:val="24"/>
          <w:szCs w:val="24"/>
        </w:rPr>
        <w:lastRenderedPageBreak/>
        <w:t xml:space="preserve">Приложение № 1 Стандарты компании </w:t>
      </w:r>
      <w:r>
        <w:rPr>
          <w:bCs/>
          <w:iCs/>
          <w:sz w:val="24"/>
          <w:szCs w:val="24"/>
          <w:lang w:val="en-US"/>
        </w:rPr>
        <w:t>HP</w:t>
      </w:r>
    </w:p>
    <w:p w:rsidR="002E1296" w:rsidRPr="00285135" w:rsidRDefault="002E1296" w:rsidP="002E1296">
      <w:pPr>
        <w:ind w:right="-31"/>
        <w:jc w:val="both"/>
        <w:rPr>
          <w:sz w:val="20"/>
          <w:szCs w:val="20"/>
        </w:rPr>
      </w:pPr>
    </w:p>
    <w:p w:rsidR="002E1296" w:rsidRPr="00051972" w:rsidRDefault="002E1296" w:rsidP="002E1296">
      <w:pPr>
        <w:keepNext/>
        <w:numPr>
          <w:ilvl w:val="0"/>
          <w:numId w:val="30"/>
        </w:numPr>
        <w:spacing w:line="276" w:lineRule="auto"/>
        <w:jc w:val="right"/>
        <w:outlineLvl w:val="0"/>
        <w:rPr>
          <w:iCs/>
          <w:sz w:val="20"/>
          <w:szCs w:val="20"/>
          <w:lang w:eastAsia="en-US"/>
        </w:rPr>
      </w:pPr>
      <w:r w:rsidRPr="00051972">
        <w:rPr>
          <w:iCs/>
          <w:sz w:val="20"/>
          <w:szCs w:val="20"/>
          <w:lang w:eastAsia="en-US"/>
        </w:rPr>
        <w:t>Программно-аппаратная поддержка со временем реакции на следующий рабочий день</w:t>
      </w:r>
    </w:p>
    <w:p w:rsidR="002E1296" w:rsidRPr="00051972" w:rsidRDefault="002E1296" w:rsidP="002E1296">
      <w:pPr>
        <w:keepNext/>
        <w:numPr>
          <w:ilvl w:val="0"/>
          <w:numId w:val="30"/>
        </w:numPr>
        <w:spacing w:line="276" w:lineRule="auto"/>
        <w:jc w:val="right"/>
        <w:outlineLvl w:val="0"/>
        <w:rPr>
          <w:b/>
          <w:bCs/>
          <w:i/>
          <w:iCs/>
          <w:color w:val="000000"/>
          <w:sz w:val="20"/>
          <w:szCs w:val="20"/>
          <w:lang w:val="en-US" w:eastAsia="en-US"/>
        </w:rPr>
      </w:pPr>
      <w:r w:rsidRPr="00051972">
        <w:rPr>
          <w:iCs/>
          <w:sz w:val="20"/>
          <w:szCs w:val="20"/>
          <w:lang w:val="en-US" w:eastAsia="en-US"/>
        </w:rPr>
        <w:t>HP Foundation Care NBD (H7J32AC)</w:t>
      </w:r>
    </w:p>
    <w:p w:rsidR="002E1296" w:rsidRPr="005C7E28" w:rsidRDefault="002E1296" w:rsidP="002E1296">
      <w:pPr>
        <w:spacing w:after="120" w:line="240" w:lineRule="exact"/>
        <w:jc w:val="both"/>
        <w:rPr>
          <w:b/>
          <w:bCs/>
          <w:snapToGrid w:val="0"/>
          <w:sz w:val="20"/>
          <w:szCs w:val="20"/>
        </w:rPr>
      </w:pPr>
      <w:r w:rsidRPr="005C7E28">
        <w:rPr>
          <w:b/>
          <w:bCs/>
          <w:snapToGrid w:val="0"/>
          <w:sz w:val="20"/>
          <w:szCs w:val="20"/>
        </w:rPr>
        <w:t>Приложение 1</w:t>
      </w:r>
    </w:p>
    <w:p w:rsidR="002E1296" w:rsidRPr="005C7E28" w:rsidRDefault="002E1296" w:rsidP="002E1296">
      <w:pPr>
        <w:keepNext/>
        <w:outlineLvl w:val="0"/>
        <w:rPr>
          <w:bCs/>
          <w:snapToGrid w:val="0"/>
          <w:color w:val="000000"/>
          <w:sz w:val="20"/>
          <w:szCs w:val="20"/>
        </w:rPr>
      </w:pPr>
      <w:r w:rsidRPr="005C7E28">
        <w:rPr>
          <w:b/>
        </w:rPr>
        <w:t>Поддержка аппаратного обеспечения с выездом к Заказчику (следующий день)</w:t>
      </w:r>
      <w:r w:rsidRPr="005C7E28">
        <w:rPr>
          <w:b/>
        </w:rPr>
        <w:br/>
      </w:r>
      <w:r w:rsidRPr="005C7E28">
        <w:rPr>
          <w:bCs/>
          <w:snapToGrid w:val="0"/>
          <w:color w:val="000000"/>
          <w:sz w:val="20"/>
          <w:szCs w:val="20"/>
          <w:lang w:val="en-US"/>
        </w:rPr>
        <w:t>HP</w:t>
      </w:r>
      <w:r w:rsidRPr="005C7E28">
        <w:rPr>
          <w:bCs/>
          <w:snapToGrid w:val="0"/>
          <w:color w:val="000000"/>
          <w:sz w:val="20"/>
          <w:szCs w:val="20"/>
        </w:rPr>
        <w:t xml:space="preserve">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Hardware</w:t>
      </w:r>
      <w:r w:rsidRPr="005C7E28">
        <w:rPr>
          <w:bCs/>
          <w:snapToGrid w:val="0"/>
          <w:color w:val="000000"/>
          <w:sz w:val="20"/>
          <w:szCs w:val="20"/>
        </w:rPr>
        <w:t xml:space="preserve">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Support</w:t>
      </w:r>
      <w:r w:rsidRPr="005C7E28">
        <w:rPr>
          <w:bCs/>
          <w:snapToGrid w:val="0"/>
          <w:color w:val="000000"/>
          <w:sz w:val="20"/>
          <w:szCs w:val="20"/>
        </w:rPr>
        <w:t xml:space="preserve">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Onsite</w:t>
      </w:r>
      <w:r w:rsidRPr="005C7E28">
        <w:rPr>
          <w:bCs/>
          <w:snapToGrid w:val="0"/>
          <w:color w:val="000000"/>
          <w:sz w:val="20"/>
          <w:szCs w:val="20"/>
        </w:rPr>
        <w:t xml:space="preserve">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Service</w:t>
      </w:r>
      <w:r w:rsidRPr="005C7E28">
        <w:rPr>
          <w:bCs/>
          <w:snapToGrid w:val="0"/>
          <w:color w:val="000000"/>
          <w:sz w:val="20"/>
          <w:szCs w:val="20"/>
        </w:rPr>
        <w:t xml:space="preserve">,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NBD</w:t>
      </w:r>
      <w:r w:rsidRPr="005C7E28">
        <w:rPr>
          <w:bCs/>
          <w:snapToGrid w:val="0"/>
          <w:color w:val="000000"/>
          <w:sz w:val="20"/>
          <w:szCs w:val="20"/>
        </w:rPr>
        <w:t xml:space="preserve"> (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HA</w:t>
      </w:r>
      <w:r w:rsidRPr="005C7E28">
        <w:rPr>
          <w:bCs/>
          <w:snapToGrid w:val="0"/>
          <w:color w:val="000000"/>
          <w:sz w:val="20"/>
          <w:szCs w:val="20"/>
        </w:rPr>
        <w:t>101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A</w:t>
      </w:r>
      <w:r w:rsidRPr="005C7E28">
        <w:rPr>
          <w:bCs/>
          <w:snapToGrid w:val="0"/>
          <w:color w:val="000000"/>
          <w:sz w:val="20"/>
          <w:szCs w:val="20"/>
        </w:rPr>
        <w:t>)</w:t>
      </w:r>
    </w:p>
    <w:p w:rsidR="002E1296" w:rsidRPr="005C7E28" w:rsidRDefault="002E1296" w:rsidP="002E1296">
      <w:pPr>
        <w:keepNext/>
        <w:spacing w:before="240" w:after="240"/>
        <w:jc w:val="both"/>
        <w:outlineLvl w:val="1"/>
        <w:rPr>
          <w:bCs/>
          <w:iCs/>
        </w:rPr>
      </w:pPr>
      <w:r w:rsidRPr="005C7E28">
        <w:rPr>
          <w:bCs/>
          <w:iCs/>
        </w:rPr>
        <w:t>Исполнитель обязуется обеспечить высококачественные сервисы  для оборудования HP как на территории Заказчика, так и удаленно.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284"/>
        <w:gridCol w:w="7229"/>
      </w:tblGrid>
      <w:tr w:rsidR="002E1296" w:rsidRPr="005C7E28" w:rsidTr="005A78AB">
        <w:tc>
          <w:tcPr>
            <w:tcW w:w="2418" w:type="dxa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</w:t>
            </w:r>
          </w:p>
        </w:tc>
        <w:tc>
          <w:tcPr>
            <w:tcW w:w="284" w:type="dxa"/>
          </w:tcPr>
          <w:p w:rsidR="002E1296" w:rsidRPr="005C7E28" w:rsidRDefault="002E1296" w:rsidP="005A78AB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ind w:right="-144"/>
              <w:jc w:val="both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Дистанционная поддержка и диагностика проблем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Поддержка оборудования с выездом к Заказчику</w:t>
            </w:r>
            <w:r w:rsidRPr="005C7E28" w:rsidDel="00E86B6A">
              <w:rPr>
                <w:sz w:val="20"/>
                <w:szCs w:val="20"/>
              </w:rPr>
              <w:t xml:space="preserve"> 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Предоставление запасных частей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Специальный график обслуживания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Установленное время реакции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Работа до полного устранения неисправностей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Управление эскалацией при возникновении проблем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Доступ к электронной информации о поддержке и обслуживании 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Дистанционный мониторинг и управление для некоторых продуктов</w:t>
            </w:r>
          </w:p>
          <w:p w:rsidR="002E1296" w:rsidRPr="005C7E28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Возможность не возврата Заказчиком дефектных носителей информации</w:t>
            </w:r>
          </w:p>
        </w:tc>
      </w:tr>
    </w:tbl>
    <w:p w:rsidR="002E1296" w:rsidRPr="005C7E28" w:rsidRDefault="002E1296" w:rsidP="002E1296">
      <w:pPr>
        <w:keepNext/>
        <w:keepLines/>
        <w:spacing w:before="60" w:after="60"/>
        <w:rPr>
          <w:bCs/>
          <w:iCs/>
        </w:rPr>
      </w:pPr>
      <w:r w:rsidRPr="005C7E28">
        <w:rPr>
          <w:bCs/>
          <w:iCs/>
        </w:rPr>
        <w:t>Спецификации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76"/>
        <w:gridCol w:w="7237"/>
      </w:tblGrid>
      <w:tr w:rsidR="002E1296" w:rsidRPr="005C7E28" w:rsidTr="005A78AB">
        <w:trPr>
          <w:cantSplit/>
        </w:trPr>
        <w:tc>
          <w:tcPr>
            <w:tcW w:w="9931" w:type="dxa"/>
            <w:gridSpan w:val="4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Таблица 1. Предоставляемые услуги</w:t>
            </w:r>
          </w:p>
        </w:tc>
      </w:tr>
      <w:tr w:rsidR="002E1296" w:rsidRPr="005C7E28" w:rsidTr="005A78AB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37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2E1296" w:rsidRPr="005C7E28" w:rsidTr="005A78AB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Дистанционная поддержка и диагностика проблем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  <w:tcBorders>
              <w:top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После обращения Заказчика в службу технической поддержки Исполнителя по телефону  специалисты Исполнителя работают вместе с Заказчиком в часы работы согласно графику обслуживания для поиска и устранения проблемы с оборудованием. Перед выездом к Заказчику специалист Исполнителя может выполнить дистанционную диагностику оборудования с помощью различных электронных средств технической поддержки (если это возможно) либо других доступных методов, позволяющих упростить дистанционное решение проблемы. 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Независимо от установленного графика обслуживания  Заказчик должен иметь возможность сообщить о проблемах с оборудованием в службу поддержки Исполнителя с помощью электронных сре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дств св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язи круглосуточно 7 дней в неделю. После обращения Исполнитель подтверждает получение заявки.  Исполнитель оставляет за собой право выбирать окончательный способ решения всех проблем, о которых сообщил Заказчик. Время прибытия специалиста Исполнителя на место эксплуатации при обращении с помощью электронных средств связи или вне рамок установленного графика обслуживания может отличаться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от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стандартного.</w:t>
            </w:r>
          </w:p>
        </w:tc>
      </w:tr>
      <w:tr w:rsidR="002E1296" w:rsidRPr="005C7E28" w:rsidTr="005A78AB">
        <w:tc>
          <w:tcPr>
            <w:tcW w:w="2418" w:type="dxa"/>
            <w:gridSpan w:val="2"/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Поддержка оборудования с выездом к Заказчику</w:t>
            </w:r>
          </w:p>
        </w:tc>
        <w:tc>
          <w:tcPr>
            <w:tcW w:w="276" w:type="dxa"/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Если техническая проблема не может быть решена дистанционно, специалист Исполнителя выполняет необходимое обслуживание оборудования по месту эксплуатации для восстановления его рабочего состояния. Для некоторых принтеров, персональных компьютеров, серверов </w:t>
            </w:r>
            <w:proofErr w:type="spellStart"/>
            <w:r w:rsidRPr="005C7E28">
              <w:rPr>
                <w:snapToGrid w:val="0"/>
                <w:sz w:val="20"/>
                <w:szCs w:val="20"/>
                <w:lang w:val="en-US"/>
              </w:rPr>
              <w:t>ProLiant</w:t>
            </w:r>
            <w:proofErr w:type="spellEnd"/>
            <w:r w:rsidRPr="005C7E28">
              <w:rPr>
                <w:snapToGrid w:val="0"/>
                <w:sz w:val="20"/>
                <w:szCs w:val="20"/>
              </w:rPr>
              <w:t xml:space="preserve"> и </w:t>
            </w:r>
            <w:r w:rsidRPr="005C7E28">
              <w:rPr>
                <w:snapToGrid w:val="0"/>
                <w:sz w:val="20"/>
                <w:szCs w:val="20"/>
                <w:lang w:val="en-US"/>
              </w:rPr>
              <w:t>Intel</w:t>
            </w:r>
            <w:r w:rsidRPr="005C7E28">
              <w:rPr>
                <w:snapToGrid w:val="0"/>
                <w:sz w:val="20"/>
                <w:szCs w:val="20"/>
              </w:rPr>
              <w:t xml:space="preserve">® </w:t>
            </w:r>
            <w:r w:rsidRPr="005C7E28">
              <w:rPr>
                <w:snapToGrid w:val="0"/>
                <w:sz w:val="20"/>
                <w:szCs w:val="20"/>
                <w:lang w:val="en-US"/>
              </w:rPr>
              <w:t>Pentium</w:t>
            </w:r>
            <w:r w:rsidRPr="005C7E28">
              <w:rPr>
                <w:snapToGrid w:val="0"/>
                <w:sz w:val="20"/>
                <w:szCs w:val="20"/>
              </w:rPr>
              <w:t>®/</w:t>
            </w:r>
            <w:r w:rsidRPr="005C7E28">
              <w:rPr>
                <w:snapToGrid w:val="0"/>
                <w:sz w:val="20"/>
                <w:szCs w:val="20"/>
                <w:lang w:val="en-US"/>
              </w:rPr>
              <w:t>Xeon</w:t>
            </w:r>
            <w:r w:rsidRPr="005C7E28">
              <w:rPr>
                <w:snapToGrid w:val="0"/>
                <w:sz w:val="20"/>
                <w:szCs w:val="20"/>
              </w:rPr>
              <w:t xml:space="preserve">™, а также сетевых продуктов и накопителей, Исполнитель может по собственному усмотрению выполнить замену, а не ремонт модуля. 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Кроме того, Исполнитель может вносить технические усовершенствования для обеспечения правильной работы оборудования и совместимости с запасными частями. Исполнитель может по собственному усмотрению установить обновления микропрограммного обеспечения, которые, по мнению Исполнителя, требуются для восстановления рабочего состояния или обеспечения </w:t>
            </w:r>
            <w:r w:rsidRPr="005C7E28">
              <w:rPr>
                <w:snapToGrid w:val="0"/>
                <w:sz w:val="20"/>
                <w:szCs w:val="20"/>
              </w:rPr>
              <w:lastRenderedPageBreak/>
              <w:t>совместимости оборудования.</w:t>
            </w:r>
          </w:p>
        </w:tc>
      </w:tr>
      <w:tr w:rsidR="002E1296" w:rsidRPr="005C7E28" w:rsidTr="005A78AB">
        <w:tc>
          <w:tcPr>
            <w:tcW w:w="2418" w:type="dxa"/>
            <w:gridSpan w:val="2"/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lastRenderedPageBreak/>
              <w:t>Предоставление запасных частей</w:t>
            </w:r>
          </w:p>
        </w:tc>
        <w:tc>
          <w:tcPr>
            <w:tcW w:w="276" w:type="dxa"/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Исполнитель предоставляет все поддерживаемые запасные части и материалы, необходимые для поддержания оборудования в рабочем состоянии, в том числе части и материалы для выпущенных и доступных технических усовершенствований аппаратных средств. Предоставляемые запасные части являются новыми или эквивалентными новым по своим эксплуатационным характеристикам. Замененные части становятся собственностью Исполнителя.</w:t>
            </w:r>
          </w:p>
        </w:tc>
      </w:tr>
      <w:tr w:rsidR="002E1296" w:rsidRPr="005C7E28" w:rsidTr="005A78AB">
        <w:tc>
          <w:tcPr>
            <w:tcW w:w="2418" w:type="dxa"/>
            <w:gridSpan w:val="2"/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Специальный график обслуживания</w:t>
            </w:r>
          </w:p>
        </w:tc>
        <w:tc>
          <w:tcPr>
            <w:tcW w:w="276" w:type="dxa"/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График обслуживания – это время, в течение которого предоставляется обслуживание (по месту эксплуатации оборудования или дистанционно). Обращения, поступившие за пределами установленного графика обслуживания, переносятся на ближайший день, который входит в установленный график.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Данная техническая поддержка подразумевает следующие графики обслуживания:</w:t>
            </w:r>
          </w:p>
          <w:p w:rsidR="002E1296" w:rsidRPr="005C7E28" w:rsidRDefault="002E1296" w:rsidP="002E1296">
            <w:pPr>
              <w:numPr>
                <w:ilvl w:val="0"/>
                <w:numId w:val="32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Прием заявки по телефону в стандартное рабочее время, стандартные рабочие дни. </w:t>
            </w:r>
          </w:p>
          <w:p w:rsidR="002E1296" w:rsidRPr="005C7E28" w:rsidRDefault="002E1296" w:rsidP="002E1296">
            <w:pPr>
              <w:numPr>
                <w:ilvl w:val="0"/>
                <w:numId w:val="32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Обслуживание на месте установки оборудования предоставляется в пределах стандартного рабочего времени в стандартные рабочие дни, кроме официальных выходных и праздничных  дней, с 9:00 по 18:00 часов.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Установленное время оказания услуг зависит от наличия ресурсов в регионе, где находится Заказчик. </w:t>
            </w:r>
          </w:p>
        </w:tc>
      </w:tr>
      <w:tr w:rsidR="002E1296" w:rsidRPr="005C7E28" w:rsidTr="005A78AB">
        <w:tc>
          <w:tcPr>
            <w:tcW w:w="2418" w:type="dxa"/>
            <w:gridSpan w:val="2"/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Установленное время реакции при обслуживании с выездом к Заказчику</w:t>
            </w:r>
          </w:p>
        </w:tc>
        <w:tc>
          <w:tcPr>
            <w:tcW w:w="276" w:type="dxa"/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Время реакции при обслуживании с выездом к Заказчику – это период между обращением к Исполнителю для получения технической поддержки и прибытием представителя Исполнителя к Заказчику на место установки оборудование, если это время находится в пределах установленного графика обслуживания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и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если, по мнению технических специалистов Исполнителя, есть необходимость и возможность выезда. 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Время реакции при обслуживании у Заказчика:</w:t>
            </w:r>
          </w:p>
          <w:p w:rsidR="002E1296" w:rsidRPr="005C7E28" w:rsidRDefault="002E1296" w:rsidP="002E1296">
            <w:pPr>
              <w:numPr>
                <w:ilvl w:val="0"/>
                <w:numId w:val="35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Следующий рабочий день. Авторизованный специалист Исполнителя прибывает к Заказчику для обслуживания оборудования на следующий после регистрации обращения рабочий день, попадающий в установленный контрактом график обслуживания.</w:t>
            </w:r>
          </w:p>
        </w:tc>
      </w:tr>
      <w:tr w:rsidR="002E1296" w:rsidRPr="005C7E28" w:rsidTr="005A78AB">
        <w:tc>
          <w:tcPr>
            <w:tcW w:w="2418" w:type="dxa"/>
            <w:gridSpan w:val="2"/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Работа до полного устранения неисправностей</w:t>
            </w:r>
          </w:p>
        </w:tc>
        <w:tc>
          <w:tcPr>
            <w:tcW w:w="276" w:type="dxa"/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Прибыв к Заказчику, специалист Исполнителя выполняет обслуживание до тех пор, пока работоспособность изделия не будет восстановлена, либо пока не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будет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достигнут явный прогресс в устранении неисправности. Если потребуются дополнительные части или ресурсы, работа может быть временно приостановлена до их получения.</w:t>
            </w:r>
          </w:p>
        </w:tc>
      </w:tr>
      <w:tr w:rsidR="002E1296" w:rsidRPr="005C7E28" w:rsidTr="005A78AB">
        <w:tc>
          <w:tcPr>
            <w:tcW w:w="2418" w:type="dxa"/>
            <w:gridSpan w:val="2"/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Управление эскалацией при возникновении проблем</w:t>
            </w:r>
          </w:p>
        </w:tc>
        <w:tc>
          <w:tcPr>
            <w:tcW w:w="276" w:type="dxa"/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Исполнитель использует формальные процедуры эскалации - привлечения дополнительных ресурсов для решения очень сложных проблем с оборудованием и программным обеспечением. Местное представительство сервисной службы Исполнителя координирует процесс эскалации, привлекая для решения ключевых проблем опыт лучших специалистов Исполнителя.</w:t>
            </w:r>
          </w:p>
        </w:tc>
      </w:tr>
      <w:tr w:rsidR="002E1296" w:rsidRPr="005C7E28" w:rsidTr="005A78AB">
        <w:tc>
          <w:tcPr>
            <w:tcW w:w="2418" w:type="dxa"/>
            <w:gridSpan w:val="2"/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Доступ к электронной информации о поддержке и обслуживании</w:t>
            </w:r>
          </w:p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</w:p>
        </w:tc>
        <w:tc>
          <w:tcPr>
            <w:tcW w:w="276" w:type="dxa"/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37" w:type="dxa"/>
          </w:tcPr>
          <w:p w:rsidR="002E1296" w:rsidRPr="005C7E28" w:rsidRDefault="002E1296" w:rsidP="005A78AB">
            <w:pPr>
              <w:shd w:val="clear" w:color="auto" w:fill="FFFFFF"/>
              <w:spacing w:before="173"/>
              <w:ind w:left="10"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В </w:t>
            </w:r>
            <w:proofErr w:type="gramStart"/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>рамках</w:t>
            </w:r>
            <w:proofErr w:type="gramEnd"/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 данного обслуживания Исполнитель предоставляет доступ к некоторым коммерческим электронным и 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  <w:lang w:val="en-US"/>
              </w:rPr>
              <w:t>Web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-ресурсам 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  <w:lang w:val="en-US"/>
              </w:rPr>
              <w:t>HP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. Заказчик получает доступ </w:t>
            </w:r>
            <w:r w:rsidRPr="005C7E28">
              <w:rPr>
                <w:snapToGrid w:val="0"/>
                <w:color w:val="000000"/>
                <w:spacing w:val="-6"/>
                <w:sz w:val="20"/>
                <w:szCs w:val="20"/>
              </w:rPr>
              <w:t>к следующим возможностям:</w:t>
            </w:r>
          </w:p>
          <w:p w:rsidR="002E1296" w:rsidRPr="005C7E28" w:rsidRDefault="002E1296" w:rsidP="002E1296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139" w:right="150" w:hanging="115"/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C7E28">
              <w:rPr>
                <w:snapToGrid w:val="0"/>
                <w:color w:val="000000"/>
                <w:spacing w:val="-7"/>
                <w:sz w:val="20"/>
                <w:szCs w:val="20"/>
              </w:rPr>
              <w:t>Для зарегистрированных пользователей - загрузка исправлений</w:t>
            </w:r>
            <w:r w:rsidRPr="005C7E28">
              <w:rPr>
                <w:snapToGrid w:val="0"/>
                <w:color w:val="000000"/>
                <w:spacing w:val="-3"/>
                <w:sz w:val="20"/>
                <w:szCs w:val="20"/>
              </w:rPr>
              <w:t xml:space="preserve"> микропрограммного обеспечения </w:t>
            </w:r>
            <w:r w:rsidRPr="005C7E28">
              <w:rPr>
                <w:snapToGrid w:val="0"/>
                <w:color w:val="000000"/>
                <w:spacing w:val="-3"/>
                <w:sz w:val="20"/>
                <w:szCs w:val="20"/>
                <w:lang w:val="en-US"/>
              </w:rPr>
              <w:t>HP</w:t>
            </w:r>
            <w:r w:rsidRPr="005C7E28">
              <w:rPr>
                <w:snapToGrid w:val="0"/>
                <w:color w:val="000000"/>
                <w:spacing w:val="-3"/>
                <w:sz w:val="20"/>
                <w:szCs w:val="20"/>
              </w:rPr>
              <w:t xml:space="preserve">, подписка на упреждающие уведомления об обслуживании оборудования, а также участие в 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>форумах по поддержке для решения проблем и обмена опытом с другими зарегистрированными пользователями.</w:t>
            </w:r>
          </w:p>
          <w:p w:rsidR="002E1296" w:rsidRPr="005C7E28" w:rsidRDefault="002E1296" w:rsidP="002E1296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24" w:right="150"/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C7E28">
              <w:rPr>
                <w:snapToGrid w:val="0"/>
                <w:color w:val="000000"/>
                <w:spacing w:val="-4"/>
                <w:sz w:val="20"/>
                <w:szCs w:val="20"/>
              </w:rPr>
              <w:t xml:space="preserve">Расширенные возможности поиска документов по технической поддержке на </w:t>
            </w:r>
            <w:r w:rsidRPr="005C7E28">
              <w:rPr>
                <w:snapToGrid w:val="0"/>
                <w:color w:val="000000"/>
                <w:spacing w:val="-4"/>
                <w:sz w:val="20"/>
                <w:szCs w:val="20"/>
                <w:lang w:val="en-US"/>
              </w:rPr>
              <w:t>Web</w:t>
            </w:r>
            <w:r w:rsidRPr="005C7E28">
              <w:rPr>
                <w:snapToGrid w:val="0"/>
                <w:color w:val="000000"/>
                <w:spacing w:val="-4"/>
                <w:sz w:val="20"/>
                <w:szCs w:val="20"/>
              </w:rPr>
              <w:t>-узле для обеспечения быстрого решения проблем.</w:t>
            </w:r>
          </w:p>
          <w:p w:rsidR="002E1296" w:rsidRPr="005C7E28" w:rsidRDefault="002E1296" w:rsidP="002E1296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24" w:right="150"/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Специальные служебные средства 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  <w:lang w:val="en-US"/>
              </w:rPr>
              <w:t>HP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 для диагностики.</w:t>
            </w:r>
          </w:p>
          <w:p w:rsidR="002E1296" w:rsidRPr="005C7E28" w:rsidRDefault="002E1296" w:rsidP="005A78A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3" w:right="150"/>
              <w:jc w:val="both"/>
              <w:rPr>
                <w:snapToGrid w:val="0"/>
                <w:sz w:val="20"/>
                <w:szCs w:val="20"/>
              </w:rPr>
            </w:pPr>
          </w:p>
        </w:tc>
      </w:tr>
    </w:tbl>
    <w:p w:rsidR="002E1296" w:rsidRPr="005C7E28" w:rsidRDefault="002E1296" w:rsidP="002E1296">
      <w:pPr>
        <w:rPr>
          <w:snapToGrid w:val="0"/>
          <w:sz w:val="20"/>
          <w:szCs w:val="20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2E1296" w:rsidRPr="005C7E28" w:rsidTr="005A78AB">
        <w:trPr>
          <w:cantSplit/>
        </w:trPr>
        <w:tc>
          <w:tcPr>
            <w:tcW w:w="9931" w:type="dxa"/>
            <w:gridSpan w:val="4"/>
            <w:tcBorders>
              <w:top w:val="single" w:sz="4" w:space="0" w:color="FFFFFF"/>
              <w:bottom w:val="single" w:sz="4" w:space="0" w:color="FFFFFF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Таблица 2. Дополнительные услуги</w:t>
            </w:r>
          </w:p>
        </w:tc>
      </w:tr>
      <w:tr w:rsidR="002E1296" w:rsidRPr="005C7E28" w:rsidTr="005A78AB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2E1296" w:rsidRPr="005C7E28" w:rsidTr="005A78AB">
        <w:tc>
          <w:tcPr>
            <w:tcW w:w="2418" w:type="dxa"/>
            <w:gridSpan w:val="2"/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Возможность не возврата Заказчиком носителей информации</w:t>
            </w:r>
          </w:p>
        </w:tc>
        <w:tc>
          <w:tcPr>
            <w:tcW w:w="284" w:type="dxa"/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29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Заказчик приобретает данную услугу, в соответствии с которой вводятся ограничения на право Исполнителя на владение неисправным жестким диском, который содержит конфиденциальные данные Заказчика.</w:t>
            </w:r>
          </w:p>
        </w:tc>
      </w:tr>
    </w:tbl>
    <w:p w:rsidR="002E1296" w:rsidRPr="005C7E28" w:rsidRDefault="002E1296" w:rsidP="002E1296">
      <w:pPr>
        <w:rPr>
          <w:snapToGrid w:val="0"/>
          <w:sz w:val="20"/>
          <w:szCs w:val="20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2E1296" w:rsidRPr="005C7E28" w:rsidTr="005A78AB">
        <w:trPr>
          <w:cantSplit/>
        </w:trPr>
        <w:tc>
          <w:tcPr>
            <w:tcW w:w="9931" w:type="dxa"/>
            <w:gridSpan w:val="4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Таблица 3. Варианты уровней обслуживания</w:t>
            </w:r>
          </w:p>
        </w:tc>
      </w:tr>
      <w:tr w:rsidR="002E1296" w:rsidRPr="005C7E28" w:rsidTr="005A78AB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2E1296" w:rsidRPr="005C7E28" w:rsidTr="005A78AB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2E1296" w:rsidRPr="005C7E28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Обслуживание на следую</w:t>
            </w:r>
            <w:r w:rsidRPr="005C7E28">
              <w:rPr>
                <w:b/>
                <w:bCs/>
                <w:sz w:val="20"/>
              </w:rPr>
              <w:softHyphen/>
              <w:t>щий день в стандартное рабочее время (</w:t>
            </w:r>
            <w:proofErr w:type="spellStart"/>
            <w:r w:rsidRPr="005C7E28">
              <w:rPr>
                <w:b/>
                <w:bCs/>
                <w:sz w:val="20"/>
              </w:rPr>
              <w:t>Next</w:t>
            </w:r>
            <w:proofErr w:type="spellEnd"/>
            <w:r w:rsidRPr="005C7E28">
              <w:rPr>
                <w:b/>
                <w:bCs/>
                <w:sz w:val="20"/>
              </w:rPr>
              <w:t xml:space="preserve"> </w:t>
            </w:r>
            <w:proofErr w:type="spellStart"/>
            <w:r w:rsidRPr="005C7E28">
              <w:rPr>
                <w:b/>
                <w:bCs/>
                <w:sz w:val="20"/>
              </w:rPr>
              <w:t>Business</w:t>
            </w:r>
            <w:proofErr w:type="spellEnd"/>
            <w:r w:rsidRPr="005C7E28">
              <w:rPr>
                <w:b/>
                <w:bCs/>
                <w:sz w:val="20"/>
              </w:rPr>
              <w:t xml:space="preserve"> </w:t>
            </w:r>
            <w:proofErr w:type="spellStart"/>
            <w:r w:rsidRPr="005C7E28">
              <w:rPr>
                <w:b/>
                <w:bCs/>
                <w:sz w:val="20"/>
              </w:rPr>
              <w:t>Day</w:t>
            </w:r>
            <w:proofErr w:type="spellEnd"/>
            <w:r w:rsidRPr="005C7E28">
              <w:rPr>
                <w:b/>
                <w:bCs/>
                <w:sz w:val="20"/>
              </w:rPr>
              <w:t>, 9x5)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E1296" w:rsidRPr="005C7E28" w:rsidRDefault="002E1296" w:rsidP="005A78AB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Авторизованный специалист Исполнителя прибывает к Заказчику для обслуживания оборудования на следующий </w:t>
            </w:r>
            <w:r w:rsidRPr="005C7E28">
              <w:rPr>
                <w:snapToGrid w:val="0"/>
                <w:spacing w:val="-2"/>
                <w:sz w:val="20"/>
                <w:szCs w:val="20"/>
              </w:rPr>
              <w:t>рабочий день после регистрации обращения между 9:00 и 18:00. Обращение Заказчика</w:t>
            </w:r>
            <w:r w:rsidRPr="005C7E28">
              <w:rPr>
                <w:snapToGrid w:val="0"/>
                <w:sz w:val="20"/>
                <w:szCs w:val="20"/>
              </w:rPr>
              <w:t xml:space="preserve"> должно поступить в соответствии с графиком обслуживания, с понедельника по пятницу, кроме официальных выходных и праздничных дней. Обращение, поступившее после рабочих часов, будет зарегистрировано на следующий день, а обслуживание будет предоставлено на следующий день после регистрации. </w:t>
            </w:r>
          </w:p>
        </w:tc>
      </w:tr>
    </w:tbl>
    <w:p w:rsidR="002E1296" w:rsidRPr="005C7E28" w:rsidRDefault="002E1296" w:rsidP="002E1296">
      <w:pPr>
        <w:spacing w:after="120" w:line="280" w:lineRule="exact"/>
        <w:jc w:val="both"/>
        <w:rPr>
          <w:b/>
          <w:bCs/>
          <w:snapToGrid w:val="0"/>
          <w:szCs w:val="20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3685"/>
        <w:gridCol w:w="3544"/>
      </w:tblGrid>
      <w:tr w:rsidR="002E1296" w:rsidRPr="005C7E28" w:rsidTr="005A78AB">
        <w:trPr>
          <w:cantSplit/>
        </w:trPr>
        <w:tc>
          <w:tcPr>
            <w:tcW w:w="9931" w:type="dxa"/>
            <w:gridSpan w:val="5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Таблица 4. Дополнительное расширение уровней обслуживания</w:t>
            </w:r>
          </w:p>
        </w:tc>
      </w:tr>
      <w:tr w:rsidR="002E1296" w:rsidRPr="005C7E28" w:rsidTr="005A78AB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2E1296" w:rsidRPr="005C7E28" w:rsidTr="005A78AB">
        <w:trPr>
          <w:gridBefore w:val="1"/>
          <w:wBefore w:w="8" w:type="dxa"/>
          <w:cantSplit/>
          <w:trHeight w:val="2996"/>
        </w:trPr>
        <w:tc>
          <w:tcPr>
            <w:tcW w:w="2410" w:type="dxa"/>
            <w:vMerge w:val="restart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Зоны обслуживания</w:t>
            </w:r>
          </w:p>
        </w:tc>
        <w:tc>
          <w:tcPr>
            <w:tcW w:w="284" w:type="dxa"/>
            <w:vMerge w:val="restart"/>
          </w:tcPr>
          <w:p w:rsidR="002E1296" w:rsidRPr="005C7E28" w:rsidRDefault="002E1296" w:rsidP="005A78AB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gridSpan w:val="2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Заявленное время реакции при обслуживании оборудования с выездом к Заказчику применимо только в том случае, если Заказчик расположен в пределах 160 км от офиса технической поддержки Исполнителя. Обслуживание Заказчика, расположенного в пределах 320 км, предоставляется без дополнительной оплаты. Если Заказчик расположен на расстоянии свыше 320 км, потребуется дополнительная оплата транспортных расходов.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Зоны обслуживания и расценки могут изменяться в некоторых географических регионах.</w:t>
            </w:r>
          </w:p>
          <w:p w:rsidR="002E1296" w:rsidRPr="005C7E28" w:rsidRDefault="002E1296" w:rsidP="005A78AB">
            <w:pPr>
              <w:spacing w:after="120"/>
              <w:ind w:right="150"/>
              <w:jc w:val="both"/>
              <w:rPr>
                <w:snapToGrid w:val="0"/>
                <w:sz w:val="20"/>
                <w:szCs w:val="20"/>
              </w:rPr>
            </w:pPr>
            <w:proofErr w:type="gramStart"/>
            <w:r w:rsidRPr="005C7E28">
              <w:rPr>
                <w:snapToGrid w:val="0"/>
                <w:sz w:val="20"/>
                <w:szCs w:val="20"/>
              </w:rPr>
              <w:t xml:space="preserve">Время прибытия специалиста к Заказчику, расположенному на расстоянии более 160 км от главного офиса технической поддержки Исполнителя, зависит от удаленности Заказчика и определяется следующим образом. </w:t>
            </w:r>
            <w:proofErr w:type="gramEnd"/>
          </w:p>
        </w:tc>
      </w:tr>
      <w:tr w:rsidR="002E1296" w:rsidRPr="005C7E28" w:rsidTr="005A78AB">
        <w:trPr>
          <w:gridBefore w:val="1"/>
          <w:wBefore w:w="8" w:type="dxa"/>
          <w:cantSplit/>
          <w:trHeight w:val="712"/>
        </w:trPr>
        <w:tc>
          <w:tcPr>
            <w:tcW w:w="2410" w:type="dxa"/>
            <w:vMerge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2E1296" w:rsidRPr="005C7E28" w:rsidRDefault="002E1296" w:rsidP="005A78AB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Расстояние от офиса </w:t>
            </w:r>
            <w:proofErr w:type="gramStart"/>
            <w:r w:rsidRPr="005C7E28">
              <w:rPr>
                <w:b/>
                <w:bCs/>
                <w:snapToGrid w:val="0"/>
                <w:sz w:val="20"/>
                <w:szCs w:val="20"/>
              </w:rPr>
              <w:t>технической</w:t>
            </w:r>
            <w:proofErr w:type="gramEnd"/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 поддержки Исполнителя </w:t>
            </w:r>
            <w:r w:rsidRPr="005C7E28">
              <w:rPr>
                <w:b/>
                <w:bCs/>
                <w:snapToGrid w:val="0"/>
                <w:sz w:val="20"/>
                <w:szCs w:val="20"/>
              </w:rPr>
              <w:tab/>
            </w:r>
          </w:p>
        </w:tc>
        <w:tc>
          <w:tcPr>
            <w:tcW w:w="3544" w:type="dxa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Обслуживание на следующий рабочий день</w:t>
            </w:r>
            <w:r w:rsidRPr="005C7E28">
              <w:rPr>
                <w:b/>
                <w:bCs/>
                <w:snapToGrid w:val="0"/>
                <w:sz w:val="20"/>
                <w:szCs w:val="20"/>
              </w:rPr>
              <w:tab/>
            </w:r>
          </w:p>
        </w:tc>
      </w:tr>
      <w:tr w:rsidR="002E1296" w:rsidRPr="005C7E28" w:rsidTr="005A78AB">
        <w:trPr>
          <w:gridBefore w:val="1"/>
          <w:wBefore w:w="8" w:type="dxa"/>
          <w:cantSplit/>
          <w:trHeight w:val="398"/>
        </w:trPr>
        <w:tc>
          <w:tcPr>
            <w:tcW w:w="2410" w:type="dxa"/>
            <w:vMerge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2E1296" w:rsidRPr="005C7E28" w:rsidRDefault="002E1296" w:rsidP="005A78AB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0 – 160 км</w:t>
            </w:r>
          </w:p>
        </w:tc>
        <w:tc>
          <w:tcPr>
            <w:tcW w:w="3544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Следующий рабочий день, который входит в установленный график обслуживания</w:t>
            </w:r>
          </w:p>
        </w:tc>
      </w:tr>
      <w:tr w:rsidR="002E1296" w:rsidRPr="005C7E28" w:rsidTr="005A78AB">
        <w:trPr>
          <w:gridBefore w:val="1"/>
          <w:wBefore w:w="8" w:type="dxa"/>
          <w:cantSplit/>
          <w:trHeight w:val="600"/>
        </w:trPr>
        <w:tc>
          <w:tcPr>
            <w:tcW w:w="2410" w:type="dxa"/>
            <w:vMerge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2E1296" w:rsidRPr="005C7E28" w:rsidRDefault="002E1296" w:rsidP="005A78AB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свыше 161км</w:t>
            </w:r>
          </w:p>
        </w:tc>
        <w:tc>
          <w:tcPr>
            <w:tcW w:w="3544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proofErr w:type="gramStart"/>
            <w:r w:rsidRPr="005C7E28">
              <w:rPr>
                <w:snapToGrid w:val="0"/>
                <w:sz w:val="20"/>
                <w:szCs w:val="20"/>
              </w:rPr>
              <w:t>Определяется в момент обращения Заказчика и зависит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от наличия ресурсов</w:t>
            </w:r>
          </w:p>
        </w:tc>
      </w:tr>
    </w:tbl>
    <w:p w:rsidR="002E1296" w:rsidRPr="005C7E28" w:rsidRDefault="002E1296" w:rsidP="002E1296">
      <w:pPr>
        <w:rPr>
          <w:rFonts w:ascii="Futura Bk" w:hAnsi="Futura Bk"/>
          <w:snapToGrid w:val="0"/>
          <w:sz w:val="20"/>
          <w:szCs w:val="20"/>
        </w:rPr>
      </w:pPr>
    </w:p>
    <w:tbl>
      <w:tblPr>
        <w:tblW w:w="99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84"/>
        <w:gridCol w:w="7229"/>
      </w:tblGrid>
      <w:tr w:rsidR="002E1296" w:rsidRPr="005C7E28" w:rsidTr="005A78AB">
        <w:tc>
          <w:tcPr>
            <w:tcW w:w="2410" w:type="dxa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Ограничения </w:t>
            </w:r>
          </w:p>
        </w:tc>
        <w:tc>
          <w:tcPr>
            <w:tcW w:w="284" w:type="dxa"/>
          </w:tcPr>
          <w:p w:rsidR="002E1296" w:rsidRPr="005C7E28" w:rsidRDefault="002E1296" w:rsidP="005A78AB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По усмотрению Исполнителя обслуживание осуществляется с использованием комбинации дистанционной диагностики и поддержки, обслуживания с выездом к Заказчику и других способов предоставления обслуживания. Среди таких способов – доставка курьером запасных частей, заменяемых пользователем, например, клавиатуры или мыши, либо доставка сменного модуля. Исполнитель определяет подходящий способ для предоставления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эффективной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и своевременной поддержки Заказчика. 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Фиксированное время прибытия специалиста к Заказчику не применимо, если обслуживание может быть предоставлено с помощью средств дистанционной диагностики или поддержки либо другим способом, описанным выше.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В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рамках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обслуживания не предоставляются следующие услуги, а также </w:t>
            </w:r>
            <w:r w:rsidRPr="005C7E28">
              <w:rPr>
                <w:snapToGrid w:val="0"/>
                <w:sz w:val="20"/>
                <w:szCs w:val="20"/>
              </w:rPr>
              <w:lastRenderedPageBreak/>
              <w:t>некоторые другие.</w:t>
            </w:r>
          </w:p>
          <w:p w:rsidR="002E1296" w:rsidRPr="005C7E28" w:rsidRDefault="002E1296" w:rsidP="002E1296">
            <w:pPr>
              <w:numPr>
                <w:ilvl w:val="0"/>
                <w:numId w:val="37"/>
              </w:numPr>
              <w:snapToGrid w:val="0"/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Восстановление операционной системы, программного обеспечения и данных.</w:t>
            </w:r>
          </w:p>
          <w:p w:rsidR="002E1296" w:rsidRPr="005C7E28" w:rsidRDefault="002E1296" w:rsidP="002E1296">
            <w:pPr>
              <w:numPr>
                <w:ilvl w:val="0"/>
                <w:numId w:val="37"/>
              </w:numPr>
              <w:snapToGrid w:val="0"/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Устранение проблем взаимодействия и совместимости (не относится к услугам по технической поддержке сетевых устройств).</w:t>
            </w:r>
          </w:p>
          <w:p w:rsidR="002E1296" w:rsidRPr="005C7E28" w:rsidRDefault="002E1296" w:rsidP="002E1296">
            <w:pPr>
              <w:numPr>
                <w:ilvl w:val="0"/>
                <w:numId w:val="37"/>
              </w:numPr>
              <w:snapToGrid w:val="0"/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Техническая поддержка по решению проблем, связанных с сетью (не относится к услугам по технической поддержке сетевых устройств).</w:t>
            </w:r>
          </w:p>
          <w:p w:rsidR="002E1296" w:rsidRPr="005C7E28" w:rsidRDefault="002E1296" w:rsidP="002E1296">
            <w:pPr>
              <w:numPr>
                <w:ilvl w:val="0"/>
                <w:numId w:val="37"/>
              </w:numPr>
              <w:snapToGrid w:val="0"/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Услуги, вызванные неспособностью Заказчика вносить исправления или изменения, предоставленные Исполнителем.</w:t>
            </w:r>
          </w:p>
          <w:p w:rsidR="002E1296" w:rsidRPr="005C7E28" w:rsidRDefault="002E1296" w:rsidP="002E1296">
            <w:pPr>
              <w:numPr>
                <w:ilvl w:val="0"/>
                <w:numId w:val="33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Услуги, вызванные неспособностью Заказчика избегать нежелательных действий в соответствии с рекомендациями Исполнителя.</w:t>
            </w:r>
          </w:p>
        </w:tc>
      </w:tr>
      <w:tr w:rsidR="002E1296" w:rsidRPr="005C7E28" w:rsidTr="005A78AB">
        <w:tc>
          <w:tcPr>
            <w:tcW w:w="2410" w:type="dxa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lastRenderedPageBreak/>
              <w:t>Ответственность Заказчика</w:t>
            </w:r>
          </w:p>
        </w:tc>
        <w:tc>
          <w:tcPr>
            <w:tcW w:w="284" w:type="dxa"/>
          </w:tcPr>
          <w:p w:rsidR="002E1296" w:rsidRPr="005C7E28" w:rsidRDefault="002E1296" w:rsidP="005A78AB">
            <w:pPr>
              <w:keepNext/>
              <w:keepLines/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При получении соответствующего запроса Заказчик должен помочь Исполнителю в дистанционном решении проблем и выполнить следующее.</w:t>
            </w:r>
          </w:p>
          <w:p w:rsidR="002E1296" w:rsidRPr="005C7E28" w:rsidRDefault="002E1296" w:rsidP="002E1296">
            <w:pPr>
              <w:numPr>
                <w:ilvl w:val="0"/>
                <w:numId w:val="34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Предоставить всю информацию, необходимую Исполнителю для осуществления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своевременной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и профессиональной технической поддержки, а также для определения подходящего уровня обслуживания.</w:t>
            </w:r>
          </w:p>
          <w:p w:rsidR="002E1296" w:rsidRPr="005C7E28" w:rsidRDefault="002E1296" w:rsidP="002E1296">
            <w:pPr>
              <w:numPr>
                <w:ilvl w:val="0"/>
                <w:numId w:val="34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Запустить тесты самодиагностики и/или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установить и запустить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другие диагностические средства и программы.</w:t>
            </w:r>
          </w:p>
          <w:p w:rsidR="002E1296" w:rsidRPr="005C7E28" w:rsidRDefault="002E1296" w:rsidP="002E1296">
            <w:pPr>
              <w:numPr>
                <w:ilvl w:val="0"/>
                <w:numId w:val="34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Установить обновления и исправления микропрограммного обеспечения, которые устанавливаются пользователем.</w:t>
            </w:r>
          </w:p>
          <w:p w:rsidR="002E1296" w:rsidRPr="005C7E28" w:rsidRDefault="002E1296" w:rsidP="002E1296">
            <w:pPr>
              <w:numPr>
                <w:ilvl w:val="0"/>
                <w:numId w:val="34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Выполнить другие разумные действия, которые помогут Исполнителю идентифицировать или решить проблему.</w:t>
            </w:r>
          </w:p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Заказчик обязан своевременно устанавливать критические обновления микропрограммного обеспечения, устанавливаемые пользователем, а также заменяемые пользователем части и предоставляемые для них сменные модули.</w:t>
            </w:r>
          </w:p>
        </w:tc>
      </w:tr>
      <w:tr w:rsidR="002E1296" w:rsidRPr="005C7E28" w:rsidTr="005A78AB">
        <w:tc>
          <w:tcPr>
            <w:tcW w:w="2410" w:type="dxa"/>
          </w:tcPr>
          <w:p w:rsidR="002E1296" w:rsidRPr="005C7E28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</w:tcPr>
          <w:p w:rsidR="002E1296" w:rsidRPr="005C7E28" w:rsidRDefault="002E1296" w:rsidP="005A78AB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5C7E28" w:rsidRDefault="002E1296" w:rsidP="005A78AB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</w:p>
        </w:tc>
      </w:tr>
    </w:tbl>
    <w:p w:rsidR="002E1296" w:rsidRPr="005C7E28" w:rsidRDefault="002E1296" w:rsidP="002E1296">
      <w:pPr>
        <w:spacing w:line="240" w:lineRule="exact"/>
        <w:rPr>
          <w:snapToGrid w:val="0"/>
          <w:sz w:val="20"/>
          <w:szCs w:val="20"/>
        </w:rPr>
      </w:pPr>
      <w:r w:rsidRPr="005C7E28">
        <w:rPr>
          <w:snapToGrid w:val="0"/>
          <w:sz w:val="20"/>
          <w:szCs w:val="20"/>
        </w:rPr>
        <w:t xml:space="preserve"> </w:t>
      </w:r>
    </w:p>
    <w:p w:rsidR="002E1296" w:rsidRPr="005C7E28" w:rsidRDefault="002E1296" w:rsidP="002E1296">
      <w:pPr>
        <w:rPr>
          <w:snapToGrid w:val="0"/>
          <w:sz w:val="20"/>
          <w:szCs w:val="20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19"/>
        <w:gridCol w:w="5104"/>
      </w:tblGrid>
      <w:tr w:rsidR="002E1296" w:rsidRPr="005C7E28" w:rsidTr="005A78AB">
        <w:tc>
          <w:tcPr>
            <w:tcW w:w="4819" w:type="dxa"/>
          </w:tcPr>
          <w:p w:rsidR="002E1296" w:rsidRPr="005C7E28" w:rsidRDefault="002E1296" w:rsidP="005A78AB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5104" w:type="dxa"/>
          </w:tcPr>
          <w:p w:rsidR="002E1296" w:rsidRPr="005C7E28" w:rsidRDefault="002E1296" w:rsidP="005A78AB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</w:tr>
      <w:tr w:rsidR="002E1296" w:rsidRPr="005C7E28" w:rsidTr="005A78AB">
        <w:tc>
          <w:tcPr>
            <w:tcW w:w="4819" w:type="dxa"/>
          </w:tcPr>
          <w:p w:rsidR="002E1296" w:rsidRPr="005C7E28" w:rsidRDefault="002E1296" w:rsidP="005A78AB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5104" w:type="dxa"/>
          </w:tcPr>
          <w:p w:rsidR="002E1296" w:rsidRPr="005C7E28" w:rsidRDefault="002E1296" w:rsidP="005A78AB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</w:tr>
    </w:tbl>
    <w:p w:rsidR="002E1296" w:rsidRDefault="002E1296" w:rsidP="002E1296">
      <w:pPr>
        <w:ind w:right="-31"/>
        <w:jc w:val="both"/>
        <w:rPr>
          <w:sz w:val="20"/>
          <w:szCs w:val="20"/>
        </w:rPr>
      </w:pPr>
    </w:p>
    <w:p w:rsidR="002E1296" w:rsidRPr="00285135" w:rsidRDefault="002E1296" w:rsidP="002E1296">
      <w:pPr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E1296" w:rsidRPr="00051972" w:rsidRDefault="002E1296" w:rsidP="002E1296">
      <w:pPr>
        <w:keepNext/>
        <w:numPr>
          <w:ilvl w:val="0"/>
          <w:numId w:val="30"/>
        </w:numPr>
        <w:spacing w:line="276" w:lineRule="auto"/>
        <w:jc w:val="right"/>
        <w:outlineLvl w:val="0"/>
        <w:rPr>
          <w:iCs/>
          <w:kern w:val="32"/>
          <w:sz w:val="20"/>
          <w:szCs w:val="20"/>
          <w:lang w:eastAsia="en-US"/>
        </w:rPr>
      </w:pPr>
      <w:r w:rsidRPr="00051972">
        <w:rPr>
          <w:iCs/>
          <w:kern w:val="32"/>
          <w:sz w:val="20"/>
          <w:szCs w:val="20"/>
          <w:lang w:eastAsia="en-US"/>
        </w:rPr>
        <w:lastRenderedPageBreak/>
        <w:t>Программно-аппаратная поддержка со временем реакции 4 часа</w:t>
      </w:r>
    </w:p>
    <w:p w:rsidR="002E1296" w:rsidRPr="00051972" w:rsidRDefault="002E1296" w:rsidP="002E1296">
      <w:pPr>
        <w:keepNext/>
        <w:numPr>
          <w:ilvl w:val="0"/>
          <w:numId w:val="30"/>
        </w:numPr>
        <w:spacing w:line="276" w:lineRule="auto"/>
        <w:jc w:val="right"/>
        <w:outlineLvl w:val="0"/>
        <w:rPr>
          <w:b/>
          <w:bCs/>
          <w:i/>
          <w:iCs/>
          <w:color w:val="000000"/>
          <w:sz w:val="20"/>
          <w:szCs w:val="20"/>
          <w:lang w:val="en-US" w:eastAsia="en-US"/>
        </w:rPr>
      </w:pPr>
      <w:r w:rsidRPr="00051972">
        <w:rPr>
          <w:iCs/>
          <w:kern w:val="32"/>
          <w:sz w:val="20"/>
          <w:szCs w:val="20"/>
          <w:lang w:val="en-US" w:eastAsia="en-US"/>
        </w:rPr>
        <w:t xml:space="preserve">HP Foundation Care 24x7 (H7J34AC)  </w:t>
      </w:r>
    </w:p>
    <w:p w:rsidR="002E1296" w:rsidRPr="00051972" w:rsidRDefault="002E1296" w:rsidP="002E1296">
      <w:pPr>
        <w:shd w:val="clear" w:color="auto" w:fill="FFFFFF"/>
        <w:spacing w:line="0" w:lineRule="atLeast"/>
        <w:jc w:val="both"/>
        <w:rPr>
          <w:rFonts w:eastAsia="Arial" w:cs="Arial"/>
          <w:bCs/>
          <w:iCs/>
          <w:sz w:val="20"/>
          <w:szCs w:val="20"/>
          <w:lang w:val="en-US" w:eastAsia="en-US"/>
        </w:rPr>
      </w:pPr>
    </w:p>
    <w:p w:rsidR="002E1296" w:rsidRPr="00285135" w:rsidRDefault="002E1296" w:rsidP="002E1296">
      <w:pPr>
        <w:shd w:val="clear" w:color="auto" w:fill="FFFFFF"/>
        <w:spacing w:line="0" w:lineRule="atLeast"/>
        <w:jc w:val="both"/>
        <w:rPr>
          <w:rFonts w:eastAsia="Arial" w:cs="Arial"/>
          <w:bCs/>
          <w:iCs/>
          <w:sz w:val="20"/>
          <w:szCs w:val="20"/>
          <w:lang w:eastAsia="en-US"/>
        </w:rPr>
      </w:pPr>
      <w:r w:rsidRPr="00285135">
        <w:rPr>
          <w:rFonts w:eastAsia="Arial" w:cs="Arial"/>
          <w:bCs/>
          <w:iCs/>
          <w:sz w:val="20"/>
          <w:szCs w:val="20"/>
          <w:lang w:eastAsia="en-US"/>
        </w:rPr>
        <w:t>Исполнитель обязуется обеспечить высококачественные сервисы  для оборудования HP как на территории Заказчика, так и удаленно.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284"/>
        <w:gridCol w:w="7229"/>
      </w:tblGrid>
      <w:tr w:rsidR="002E1296" w:rsidRPr="00285135" w:rsidTr="005A78AB">
        <w:tc>
          <w:tcPr>
            <w:tcW w:w="2418" w:type="dxa"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ind w:right="-144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</w:tcPr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Дистанционная поддержка и диагностика проблем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>Поддержка оборудования с выездом к Заказчику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Предоставление запасных частей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Специальный график обслуживания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Установленное время реакции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Выбор графика обслуживания и времени реагирования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 xml:space="preserve">Работа до </w:t>
            </w:r>
            <w:r w:rsidRPr="00285135">
              <w:rPr>
                <w:snapToGrid w:val="0"/>
                <w:sz w:val="20"/>
                <w:szCs w:val="20"/>
              </w:rPr>
              <w:t>полного устранения неисправностей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napToGrid w:val="0"/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>Управление эскалацией при возникновении проблем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napToGrid w:val="0"/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 xml:space="preserve">Доступ к электронной информации о поддержке и обслуживании 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napToGrid w:val="0"/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>Дистанционный мониторинг и управление для некоторых продуктов</w:t>
            </w:r>
          </w:p>
          <w:p w:rsidR="002E1296" w:rsidRPr="00285135" w:rsidRDefault="002E1296" w:rsidP="002E1296">
            <w:pPr>
              <w:numPr>
                <w:ilvl w:val="0"/>
                <w:numId w:val="31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napToGrid w:val="0"/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>Возможность не возврата Заказчиком дефектных носителей информации</w:t>
            </w:r>
          </w:p>
        </w:tc>
      </w:tr>
    </w:tbl>
    <w:p w:rsidR="002E1296" w:rsidRPr="00285135" w:rsidRDefault="002E1296" w:rsidP="002E1296">
      <w:pPr>
        <w:keepNext/>
        <w:keepLines/>
        <w:spacing w:before="60" w:after="60"/>
        <w:rPr>
          <w:bCs/>
          <w:iCs/>
          <w:sz w:val="20"/>
          <w:szCs w:val="20"/>
        </w:rPr>
      </w:pPr>
      <w:r w:rsidRPr="00285135">
        <w:rPr>
          <w:bCs/>
          <w:iCs/>
          <w:sz w:val="20"/>
          <w:szCs w:val="20"/>
        </w:rPr>
        <w:t>Спецификации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2E1296" w:rsidRPr="00285135" w:rsidTr="005A78AB">
        <w:trPr>
          <w:cantSplit/>
        </w:trPr>
        <w:tc>
          <w:tcPr>
            <w:tcW w:w="9931" w:type="dxa"/>
            <w:gridSpan w:val="4"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Таблица 1. Предоставляемые услуги</w:t>
            </w:r>
          </w:p>
        </w:tc>
      </w:tr>
      <w:tr w:rsidR="002E1296" w:rsidRPr="00285135" w:rsidTr="005A78AB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2E1296" w:rsidRPr="00285135" w:rsidTr="005A78AB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Дистанционная поддержка и диагностика проблем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После обращения Заказчика в службу технической поддержки Исполнителя по телефону  специалисты Исполнителя работают вместе с Заказчиком в часы работы согласно графику обслуживания для поиска и устранения проблемы с оборудованием. Перед выездом к Заказчику специалист Исполнителя может выполнить дистанционную диагностику оборудования с помощью различных электронных средств технической поддержки (если это возможно) либо других доступных методов, позволяющих упростить дистанционное решение проблемы. 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Независимо от установленного графика обслуживания  Заказчик должен иметь возможность сообщить о проблемах с оборудованием в службу поддержки Исполнителя с помощью электронных сре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дств св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язи круглосуточно 7 дней в неделю. После обращения Исполнитель подтверждает получение заявки.  Исполнитель оставляет за собой право выбирать окончательный способ решения всех проблем, о которых сообщил Заказчик. Время прибытия специалиста Исполнителя на место эксплуатации при обращении с помощью электронных средств связи или вне рамок установленного графика обслуживания может отличаться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от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стандартного.</w:t>
            </w: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Поддержка оборудования с выездом к Заказчику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Если техническая проблема не может быть решена дистанционно, специалист Исполнителя выполняет необходимое обслуживание оборудования по месту эксплуатации для восстановления его рабочего состояния. Для некоторых принтеров, персональных компьютеров, серверов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ProLiant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Intel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®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Pentium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®/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Xeon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™, а также сетевых продуктов и накопителей, Исполнитель может по собственному усмотрению выполнить замену, а не ремонт модуля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..</w:t>
            </w:r>
            <w:proofErr w:type="gramEnd"/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Кроме того, Исполнитель может вносить технические усовершенствования для обеспечения правильной работы оборудования и совместимости с запасными частями. Исполнитель может по собственному усмотрению установить обновления микропрограммного обеспечения, которые, по мнению Исполнителя, требуются для восстановления рабочего состояния или обеспечения совместимости оборудования.</w:t>
            </w: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Предоставление запасных частей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Исполнитель предоставляет все поддерживаемые запасные части и материалы, необходимые для поддержания оборудования в рабочем состоянии, в том числе части и материалы для выпущенных и доступных технических усовершенствований аппаратных средств. Предоставляемые запасные части являются новыми или эквивалентными новым по своим эксплуатационным характеристикам. Замененные части становятся собственностью Исполнителя.</w:t>
            </w: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Специальный график обслуживания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График обслуживания – это время, в течение которого предоставляется обслуживание (по месту эксплуатации оборудования или дистанционно). 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Данная техническая поддержка подразумевает следующий график обслуживания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:.</w:t>
            </w:r>
            <w:proofErr w:type="gramEnd"/>
          </w:p>
          <w:p w:rsidR="002E1296" w:rsidRPr="00285135" w:rsidRDefault="002E1296" w:rsidP="002E1296">
            <w:pPr>
              <w:numPr>
                <w:ilvl w:val="0"/>
                <w:numId w:val="32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24 x 7. Обслуживание предоставляется круглосуточно 7 дней в неделю, в </w:t>
            </w: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lastRenderedPageBreak/>
              <w:t>том числе в выходные и праздничные дни.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Установленное время оказания услуг зависит от наличия ресурсов в регионе, где находится Заказчик. </w:t>
            </w: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lastRenderedPageBreak/>
              <w:t>Установленное время реакции при обслуживании с выездом к Заказчику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Время реакции при обслуживании с выездом к Заказчику – это период между обращением к исполнителю для получения технической поддержки и прибытием представителя Исполнителя к Заказчику, если это время находится в пределах установленного графика обслуживания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и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если, по мнению технических специалистов Исполнителя, есть необходимость и возможность выезда. 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Время реакции при обслуживании у Заказчика:</w:t>
            </w:r>
          </w:p>
          <w:p w:rsidR="002E1296" w:rsidRPr="00285135" w:rsidRDefault="002E1296" w:rsidP="002E1296">
            <w:pPr>
              <w:numPr>
                <w:ilvl w:val="0"/>
                <w:numId w:val="32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В течение 4 часов. Авторизованный специалист Исполнителя прибывает к Заказчику для обслуживания оборудования в течение 4 часов после регистрации обращения.</w:t>
            </w: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Работа до полного устранения неисправностей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Прибыв к Заказчику, специалист Исполнителя выполняет обслуживание до тех пор, пока работоспособность изделия не будет восстановлена, либо пока не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будет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достигнут явный прогресс в устранении неисправности. Если потребуются дополнительные части или ресурсы, работа может быть временно приостановлена до их получения.</w:t>
            </w: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Управление эскалацией при возникновении проблем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Исполнитель использует формальные процедуры эскалации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-п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ривлечения дополнительных ресурсов для решения очень сложных проблем с оборудованием и программным обеспечением. Местное представительство сервисной службы Исполнителя координирует процесс эскалации, привлекая для решения ключевых проблем опыт лучших специалистов Исполнителя.</w:t>
            </w: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Дистанционный мониторинг и управление</w:t>
            </w:r>
            <w:r w:rsidRPr="00285135">
              <w:rPr>
                <w:b/>
                <w:bCs/>
                <w:snapToGrid w:val="0"/>
                <w:sz w:val="20"/>
                <w:szCs w:val="20"/>
              </w:rPr>
              <w:br/>
              <w:t xml:space="preserve"> (для некоторых продуктов) 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Заказчикам, IT-система которых удовлетворяет минимальным требованиям, предоставляется диагностическое программное обеспечение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Instant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Support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Enterprise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Edition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(ISEE), которое обеспечивает дистанционное управление оборудованием в реальном времени. Данное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ПО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наблюдает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за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состоянием оборудования и при возникновении заранее определенных событий генерирует  уведомление. Уведомления автоматически передаются в НР для дальнейшей проверки и выработки возможных решений проблемы. С разрешения Заказчика и по усмотрению HP для устранения неисправностей и более быстрого решения проблем инженер службы поддержки HP может использовать дистанционный доступ через сеть.</w:t>
            </w:r>
          </w:p>
        </w:tc>
      </w:tr>
    </w:tbl>
    <w:p w:rsidR="002E1296" w:rsidRPr="00285135" w:rsidRDefault="002E1296" w:rsidP="002E1296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2E1296" w:rsidRPr="00285135" w:rsidTr="005A78AB">
        <w:trPr>
          <w:cantSplit/>
        </w:trPr>
        <w:tc>
          <w:tcPr>
            <w:tcW w:w="9931" w:type="dxa"/>
            <w:gridSpan w:val="4"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Таблица 2. Дополнительные услуги (для некоторых продуктов)</w:t>
            </w:r>
          </w:p>
        </w:tc>
      </w:tr>
      <w:tr w:rsidR="002E1296" w:rsidRPr="00285135" w:rsidTr="005A78AB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2E1296" w:rsidRPr="00285135" w:rsidTr="005A78AB">
        <w:tc>
          <w:tcPr>
            <w:tcW w:w="2418" w:type="dxa"/>
            <w:gridSpan w:val="2"/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Возможность не возврата Заказчиком носителей информации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Заказчик приобретает данную услугу, в соответствии с которой вводятся ограничения на право Исполнителя на владение неисправным жестким диском, который содержит конфиденциальные данные Заказчика.</w:t>
            </w:r>
          </w:p>
        </w:tc>
      </w:tr>
    </w:tbl>
    <w:p w:rsidR="002E1296" w:rsidRPr="00285135" w:rsidRDefault="002E1296" w:rsidP="002E1296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2E1296" w:rsidRPr="00285135" w:rsidTr="005A78AB">
        <w:trPr>
          <w:cantSplit/>
        </w:trPr>
        <w:tc>
          <w:tcPr>
            <w:tcW w:w="9931" w:type="dxa"/>
            <w:gridSpan w:val="4"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Таблица 3. Варианты уровней обслуживания</w:t>
            </w:r>
          </w:p>
        </w:tc>
      </w:tr>
      <w:tr w:rsidR="002E1296" w:rsidRPr="00285135" w:rsidTr="005A78AB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2E1296" w:rsidRPr="00285135" w:rsidTr="005A78AB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2E1296" w:rsidRPr="00285135" w:rsidRDefault="002E1296" w:rsidP="005A78AB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 w:rsidRPr="00285135">
              <w:rPr>
                <w:b/>
                <w:bCs/>
                <w:sz w:val="20"/>
                <w:szCs w:val="20"/>
              </w:rPr>
              <w:t xml:space="preserve">Обслуживание в течение 4 часов, круглосуточно, 7 дней в неделю </w:t>
            </w:r>
            <w:r w:rsidRPr="00285135">
              <w:rPr>
                <w:b/>
                <w:bCs/>
                <w:sz w:val="20"/>
                <w:szCs w:val="20"/>
                <w:lang w:val="en-US"/>
              </w:rPr>
              <w:t>(4-hours response, 24x7)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E1296" w:rsidRPr="00285135" w:rsidRDefault="002E1296" w:rsidP="005A78AB">
            <w:pPr>
              <w:spacing w:after="120" w:line="200" w:lineRule="exact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Авторизованный специалист Исполнителя прибывает к Заказчику для обслуживания оборудования в любой день недели и в любое время в течение 4 часов после регистрации обращения.</w:t>
            </w:r>
          </w:p>
        </w:tc>
      </w:tr>
    </w:tbl>
    <w:p w:rsidR="002E1296" w:rsidRPr="00285135" w:rsidRDefault="002E1296" w:rsidP="002E1296">
      <w:pPr>
        <w:spacing w:after="120" w:line="280" w:lineRule="exact"/>
        <w:jc w:val="both"/>
        <w:rPr>
          <w:b/>
          <w:bCs/>
          <w:snapToGrid w:val="0"/>
          <w:sz w:val="20"/>
          <w:szCs w:val="20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3685"/>
        <w:gridCol w:w="3544"/>
      </w:tblGrid>
      <w:tr w:rsidR="002E1296" w:rsidRPr="00285135" w:rsidTr="005A78AB">
        <w:trPr>
          <w:cantSplit/>
        </w:trPr>
        <w:tc>
          <w:tcPr>
            <w:tcW w:w="9931" w:type="dxa"/>
            <w:gridSpan w:val="5"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Таблица 4. Дополнительное расширение уровней обслуживания</w:t>
            </w:r>
          </w:p>
        </w:tc>
      </w:tr>
      <w:tr w:rsidR="002E1296" w:rsidRPr="00285135" w:rsidTr="005A78AB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2E1296" w:rsidRPr="00285135" w:rsidTr="005A78AB">
        <w:trPr>
          <w:gridBefore w:val="1"/>
          <w:wBefore w:w="8" w:type="dxa"/>
          <w:cantSplit/>
          <w:trHeight w:val="3231"/>
        </w:trPr>
        <w:tc>
          <w:tcPr>
            <w:tcW w:w="2410" w:type="dxa"/>
            <w:vMerge w:val="restart"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lastRenderedPageBreak/>
              <w:t>Зоны обслуживания</w:t>
            </w:r>
          </w:p>
        </w:tc>
        <w:tc>
          <w:tcPr>
            <w:tcW w:w="284" w:type="dxa"/>
            <w:vMerge w:val="restart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gridSpan w:val="2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Заявленное время реакции при обслуживании оборудования с выездом к Заказчику применимо только в том случае, если Заказчик расположен в пределах 160 км от офиса технической поддержки Исполнителя. Обслуживание Заказчика, расположенного в пределах 320 км, предоставляется без дополнительной оплаты. Если Заказчик расположен на расстоянии свыше 320 км, потребуется дополнительная оплата транспортных расходов.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Зоны обслуживания и расценки могут изменяться в некоторых географических регионах.</w:t>
            </w:r>
          </w:p>
          <w:p w:rsidR="002E1296" w:rsidRPr="00285135" w:rsidRDefault="002E1296" w:rsidP="005A78AB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Время прибытия специалиста к Заказчику, расположенному на расстоянии более 160 км от главного офиса технической поддержки Исполнителя, зависит от удаленности Заказчика и определяется следующим образом. </w:t>
            </w:r>
            <w:proofErr w:type="gramEnd"/>
          </w:p>
        </w:tc>
      </w:tr>
      <w:tr w:rsidR="002E1296" w:rsidRPr="00285135" w:rsidTr="005A78AB">
        <w:trPr>
          <w:gridBefore w:val="1"/>
          <w:wBefore w:w="8" w:type="dxa"/>
          <w:cantSplit/>
          <w:trHeight w:val="712"/>
        </w:trPr>
        <w:tc>
          <w:tcPr>
            <w:tcW w:w="2410" w:type="dxa"/>
            <w:vMerge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:rsidR="002E1296" w:rsidRPr="00285135" w:rsidRDefault="002E1296" w:rsidP="005A78AB">
            <w:pPr>
              <w:shd w:val="clear" w:color="auto" w:fill="FFFFFF"/>
              <w:jc w:val="right"/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 xml:space="preserve">Расстояние от офиса </w:t>
            </w: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ab/>
            </w: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ab/>
            </w: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ab/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>технической</w:t>
            </w:r>
            <w:proofErr w:type="gramEnd"/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 xml:space="preserve"> поддержки Исполнителя </w:t>
            </w: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ab/>
            </w:r>
          </w:p>
        </w:tc>
        <w:tc>
          <w:tcPr>
            <w:tcW w:w="3544" w:type="dxa"/>
          </w:tcPr>
          <w:p w:rsidR="002E1296" w:rsidRPr="00285135" w:rsidRDefault="002E1296" w:rsidP="005A78AB">
            <w:pPr>
              <w:shd w:val="clear" w:color="auto" w:fill="FFFFFF"/>
              <w:jc w:val="right"/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>Реакция в течение 4 часов</w:t>
            </w:r>
          </w:p>
        </w:tc>
      </w:tr>
      <w:tr w:rsidR="002E1296" w:rsidRPr="00285135" w:rsidTr="005A78AB">
        <w:trPr>
          <w:gridBefore w:val="1"/>
          <w:wBefore w:w="8" w:type="dxa"/>
          <w:cantSplit/>
          <w:trHeight w:val="398"/>
        </w:trPr>
        <w:tc>
          <w:tcPr>
            <w:tcW w:w="2410" w:type="dxa"/>
            <w:vMerge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:rsidR="002E1296" w:rsidRPr="00285135" w:rsidRDefault="002E1296" w:rsidP="005A78AB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0 – 160 км</w:t>
            </w:r>
          </w:p>
        </w:tc>
        <w:tc>
          <w:tcPr>
            <w:tcW w:w="3544" w:type="dxa"/>
          </w:tcPr>
          <w:p w:rsidR="002E1296" w:rsidRPr="00285135" w:rsidRDefault="002E1296" w:rsidP="005A78AB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4 часа</w:t>
            </w:r>
          </w:p>
        </w:tc>
      </w:tr>
      <w:tr w:rsidR="002E1296" w:rsidRPr="00285135" w:rsidTr="005A78AB">
        <w:trPr>
          <w:gridBefore w:val="1"/>
          <w:wBefore w:w="8" w:type="dxa"/>
          <w:cantSplit/>
          <w:trHeight w:val="600"/>
        </w:trPr>
        <w:tc>
          <w:tcPr>
            <w:tcW w:w="2410" w:type="dxa"/>
            <w:vMerge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:rsidR="002E1296" w:rsidRPr="00285135" w:rsidRDefault="002E1296" w:rsidP="005A78AB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свыше 161км</w:t>
            </w:r>
          </w:p>
        </w:tc>
        <w:tc>
          <w:tcPr>
            <w:tcW w:w="3544" w:type="dxa"/>
          </w:tcPr>
          <w:p w:rsidR="002E1296" w:rsidRPr="00285135" w:rsidRDefault="002E1296" w:rsidP="005A78AB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Определяется в момент обращения Заказчика и зависит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от наличия ресурсов</w:t>
            </w:r>
          </w:p>
        </w:tc>
      </w:tr>
      <w:tr w:rsidR="002E1296" w:rsidRPr="00285135" w:rsidTr="005A78AB">
        <w:trPr>
          <w:gridBefore w:val="1"/>
          <w:wBefore w:w="8" w:type="dxa"/>
        </w:trPr>
        <w:tc>
          <w:tcPr>
            <w:tcW w:w="2410" w:type="dxa"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Ограничения 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gridSpan w:val="2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По усмотрению Исполнителя обслуживание осуществляется с использованием комбинации дистанционной диагностики и поддержки, обслуживания с выездом к Заказчику и других способов предоставления обслуживания. Среди таких способов – доставка курьером запасных частей, заменяемых пользователем, например, клавиатуры или мыши, либо доставка сменного модуля. Исполнитель определяет подходящий способ для предоставления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эффективной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и своевременной поддержки Заказчика. 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Фиксированное время прибытия специалиста к Заказчику не применимо, если обслуживание может быть предоставлено с помощью средств дистанционной диагностики или поддержки либо другим способом, описанным выше.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В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рамках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обслуживания не предоставляются следующие услуги, а также некоторые другие.</w:t>
            </w:r>
          </w:p>
          <w:p w:rsidR="002E1296" w:rsidRPr="00285135" w:rsidRDefault="002E1296" w:rsidP="002E1296">
            <w:pPr>
              <w:numPr>
                <w:ilvl w:val="0"/>
                <w:numId w:val="38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Восстановление операционной системы, программного обеспечения и данных.</w:t>
            </w:r>
          </w:p>
          <w:p w:rsidR="002E1296" w:rsidRPr="00285135" w:rsidRDefault="002E1296" w:rsidP="002E1296">
            <w:pPr>
              <w:numPr>
                <w:ilvl w:val="0"/>
                <w:numId w:val="38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Устранение проблем взаимодействия и совместимости (не относится к услугам по технической поддержке сетевых устройств).</w:t>
            </w:r>
          </w:p>
          <w:p w:rsidR="002E1296" w:rsidRPr="00285135" w:rsidRDefault="002E1296" w:rsidP="002E1296">
            <w:pPr>
              <w:numPr>
                <w:ilvl w:val="0"/>
                <w:numId w:val="38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Техническая поддержка по решению проблем, связанных с сетью (не относится к услугам по технической поддержке сетевых устройств).</w:t>
            </w:r>
          </w:p>
          <w:p w:rsidR="002E1296" w:rsidRPr="00285135" w:rsidRDefault="002E1296" w:rsidP="002E1296">
            <w:pPr>
              <w:numPr>
                <w:ilvl w:val="0"/>
                <w:numId w:val="38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Услуги, вызванные неспособностью Заказчика вносить исправления или изменения, предоставленные Исполнителем.</w:t>
            </w:r>
          </w:p>
          <w:p w:rsidR="002E1296" w:rsidRPr="00285135" w:rsidRDefault="002E1296" w:rsidP="002E1296">
            <w:pPr>
              <w:numPr>
                <w:ilvl w:val="0"/>
                <w:numId w:val="33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Услуги, вызванные неспособностью Заказчика избегать нежелательных действий в соответствии с рекомендациями Исполнителя.</w:t>
            </w:r>
          </w:p>
        </w:tc>
      </w:tr>
      <w:tr w:rsidR="002E1296" w:rsidRPr="00285135" w:rsidTr="005A78AB">
        <w:trPr>
          <w:gridBefore w:val="1"/>
          <w:wBefore w:w="8" w:type="dxa"/>
        </w:trPr>
        <w:tc>
          <w:tcPr>
            <w:tcW w:w="2410" w:type="dxa"/>
          </w:tcPr>
          <w:p w:rsidR="002E1296" w:rsidRPr="00285135" w:rsidRDefault="002E1296" w:rsidP="005A78AB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Ответственность Заказчика</w:t>
            </w:r>
          </w:p>
        </w:tc>
        <w:tc>
          <w:tcPr>
            <w:tcW w:w="284" w:type="dxa"/>
          </w:tcPr>
          <w:p w:rsidR="002E1296" w:rsidRPr="00285135" w:rsidRDefault="002E1296" w:rsidP="005A78AB">
            <w:pPr>
              <w:keepNext/>
              <w:keepLines/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gridSpan w:val="2"/>
          </w:tcPr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При получении соответствующего запроса Заказчик должен помочь Исполнителю в дистанционном решении проблем и выполнить следующее:</w:t>
            </w:r>
          </w:p>
          <w:p w:rsidR="002E1296" w:rsidRPr="00285135" w:rsidRDefault="002E1296" w:rsidP="002E1296">
            <w:pPr>
              <w:numPr>
                <w:ilvl w:val="0"/>
                <w:numId w:val="34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Предоставить всю информацию, необходимую Исполнителю для осуществления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своевременной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и профессиональной технической поддержки, а также для определения подходящего уровня обслуживания.</w:t>
            </w:r>
          </w:p>
          <w:p w:rsidR="002E1296" w:rsidRPr="00285135" w:rsidRDefault="002E1296" w:rsidP="002E1296">
            <w:pPr>
              <w:numPr>
                <w:ilvl w:val="0"/>
                <w:numId w:val="34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Запустить тесты самодиагностики и/или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установить и запустить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другие диагностические средства и программы.</w:t>
            </w:r>
          </w:p>
          <w:p w:rsidR="002E1296" w:rsidRPr="00285135" w:rsidRDefault="002E1296" w:rsidP="002E1296">
            <w:pPr>
              <w:numPr>
                <w:ilvl w:val="0"/>
                <w:numId w:val="34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Установить обновления и исправления микропрограммного обеспечения, которые устанавливаются пользователем.</w:t>
            </w:r>
          </w:p>
          <w:p w:rsidR="002E1296" w:rsidRPr="00285135" w:rsidRDefault="002E1296" w:rsidP="002E1296">
            <w:pPr>
              <w:numPr>
                <w:ilvl w:val="0"/>
                <w:numId w:val="34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Выполнить другие разумные действия, которые помогут Исполнителю идентифицировать или решить проблему.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Заказчик обязан своевременно устанавливать критические обновления микропрограммного обеспечения, устанавливаемые пользователем, а также </w:t>
            </w: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lastRenderedPageBreak/>
              <w:t>заменяемые пользователем части и предоставляемые для них сменные модули.</w:t>
            </w:r>
          </w:p>
          <w:p w:rsidR="002E1296" w:rsidRPr="00285135" w:rsidRDefault="002E1296" w:rsidP="005A78AB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</w:tr>
    </w:tbl>
    <w:p w:rsidR="002E1296" w:rsidRPr="002E1296" w:rsidRDefault="002E1296" w:rsidP="00064108">
      <w:pPr>
        <w:rPr>
          <w:bCs/>
          <w:iCs/>
          <w:sz w:val="24"/>
          <w:szCs w:val="24"/>
        </w:rPr>
      </w:pPr>
    </w:p>
    <w:p w:rsidR="00064108" w:rsidRPr="002E1296" w:rsidRDefault="00064108" w:rsidP="005A16CD">
      <w:pPr>
        <w:rPr>
          <w:bCs/>
          <w:iCs/>
          <w:sz w:val="24"/>
          <w:szCs w:val="24"/>
        </w:rPr>
      </w:pPr>
    </w:p>
    <w:sectPr w:rsidR="00064108" w:rsidRPr="002E1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286" w:rsidRDefault="00595286">
      <w:r>
        <w:separator/>
      </w:r>
    </w:p>
  </w:endnote>
  <w:endnote w:type="continuationSeparator" w:id="0">
    <w:p w:rsidR="00595286" w:rsidRDefault="0059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 Bk">
    <w:altName w:val="Segoe UI"/>
    <w:charset w:val="CC"/>
    <w:family w:val="swiss"/>
    <w:pitch w:val="variable"/>
    <w:sig w:usb0="00000001" w:usb1="5000204A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681607"/>
      <w:docPartObj>
        <w:docPartGallery w:val="Page Numbers (Bottom of Page)"/>
        <w:docPartUnique/>
      </w:docPartObj>
    </w:sdtPr>
    <w:sdtEndPr/>
    <w:sdtContent>
      <w:p w:rsidR="00076CB7" w:rsidRDefault="00076CB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7B5">
          <w:rPr>
            <w:noProof/>
          </w:rPr>
          <w:t>14</w:t>
        </w:r>
        <w:r>
          <w:fldChar w:fldCharType="end"/>
        </w:r>
      </w:p>
    </w:sdtContent>
  </w:sdt>
  <w:p w:rsidR="00076CB7" w:rsidRDefault="00076CB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CB7" w:rsidRDefault="00076CB7">
    <w:pPr>
      <w:pStyle w:val="a8"/>
      <w:jc w:val="center"/>
    </w:pPr>
  </w:p>
  <w:p w:rsidR="00076CB7" w:rsidRDefault="00076C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286" w:rsidRDefault="00595286">
      <w:r>
        <w:separator/>
      </w:r>
    </w:p>
  </w:footnote>
  <w:footnote w:type="continuationSeparator" w:id="0">
    <w:p w:rsidR="00595286" w:rsidRDefault="0059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9DA1782"/>
    <w:lvl w:ilvl="0">
      <w:numFmt w:val="bullet"/>
      <w:lvlText w:val="*"/>
      <w:lvlJc w:val="left"/>
    </w:lvl>
  </w:abstractNum>
  <w:abstractNum w:abstractNumId="1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2">
    <w:nsid w:val="05362AF2"/>
    <w:multiLevelType w:val="hybridMultilevel"/>
    <w:tmpl w:val="6D5CD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601065"/>
    <w:multiLevelType w:val="hybridMultilevel"/>
    <w:tmpl w:val="F3ACD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4955AF"/>
    <w:multiLevelType w:val="hybridMultilevel"/>
    <w:tmpl w:val="DC86A84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>
    <w:nsid w:val="0E5B69C2"/>
    <w:multiLevelType w:val="hybridMultilevel"/>
    <w:tmpl w:val="4DF2B052"/>
    <w:lvl w:ilvl="0" w:tplc="AF0613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3EC2C2">
      <w:numFmt w:val="none"/>
      <w:lvlText w:val=""/>
      <w:lvlJc w:val="left"/>
      <w:pPr>
        <w:tabs>
          <w:tab w:val="num" w:pos="360"/>
        </w:tabs>
      </w:pPr>
    </w:lvl>
    <w:lvl w:ilvl="2" w:tplc="1AE891B4">
      <w:numFmt w:val="none"/>
      <w:lvlText w:val=""/>
      <w:lvlJc w:val="left"/>
      <w:pPr>
        <w:tabs>
          <w:tab w:val="num" w:pos="360"/>
        </w:tabs>
      </w:pPr>
    </w:lvl>
    <w:lvl w:ilvl="3" w:tplc="1980991C">
      <w:numFmt w:val="none"/>
      <w:lvlText w:val=""/>
      <w:lvlJc w:val="left"/>
      <w:pPr>
        <w:tabs>
          <w:tab w:val="num" w:pos="360"/>
        </w:tabs>
      </w:pPr>
    </w:lvl>
    <w:lvl w:ilvl="4" w:tplc="6EEE2C40">
      <w:numFmt w:val="none"/>
      <w:lvlText w:val=""/>
      <w:lvlJc w:val="left"/>
      <w:pPr>
        <w:tabs>
          <w:tab w:val="num" w:pos="360"/>
        </w:tabs>
      </w:pPr>
    </w:lvl>
    <w:lvl w:ilvl="5" w:tplc="F208D7CC">
      <w:numFmt w:val="none"/>
      <w:lvlText w:val=""/>
      <w:lvlJc w:val="left"/>
      <w:pPr>
        <w:tabs>
          <w:tab w:val="num" w:pos="360"/>
        </w:tabs>
      </w:pPr>
    </w:lvl>
    <w:lvl w:ilvl="6" w:tplc="68ECC462">
      <w:numFmt w:val="none"/>
      <w:lvlText w:val=""/>
      <w:lvlJc w:val="left"/>
      <w:pPr>
        <w:tabs>
          <w:tab w:val="num" w:pos="360"/>
        </w:tabs>
      </w:pPr>
    </w:lvl>
    <w:lvl w:ilvl="7" w:tplc="5B0647FA">
      <w:numFmt w:val="none"/>
      <w:lvlText w:val=""/>
      <w:lvlJc w:val="left"/>
      <w:pPr>
        <w:tabs>
          <w:tab w:val="num" w:pos="360"/>
        </w:tabs>
      </w:pPr>
    </w:lvl>
    <w:lvl w:ilvl="8" w:tplc="C81ECE6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0F83496"/>
    <w:multiLevelType w:val="hybridMultilevel"/>
    <w:tmpl w:val="36E68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B37A4B"/>
    <w:multiLevelType w:val="hybridMultilevel"/>
    <w:tmpl w:val="33A012D0"/>
    <w:lvl w:ilvl="0" w:tplc="7D4A03A4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A37DC"/>
    <w:multiLevelType w:val="hybridMultilevel"/>
    <w:tmpl w:val="A66E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405070"/>
    <w:multiLevelType w:val="multilevel"/>
    <w:tmpl w:val="FCCCA1DE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AC1574"/>
    <w:multiLevelType w:val="hybridMultilevel"/>
    <w:tmpl w:val="A91E4CD4"/>
    <w:lvl w:ilvl="0" w:tplc="648E1A56">
      <w:start w:val="1"/>
      <w:numFmt w:val="decimal"/>
      <w:lvlText w:val="%1."/>
      <w:lvlJc w:val="left"/>
      <w:pPr>
        <w:ind w:left="10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2">
    <w:nsid w:val="303C2A24"/>
    <w:multiLevelType w:val="hybridMultilevel"/>
    <w:tmpl w:val="DD2430FE"/>
    <w:lvl w:ilvl="0" w:tplc="87C036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D5068DA"/>
    <w:multiLevelType w:val="hybridMultilevel"/>
    <w:tmpl w:val="A0C4E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574F14"/>
    <w:multiLevelType w:val="hybridMultilevel"/>
    <w:tmpl w:val="0706CC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6002130"/>
    <w:multiLevelType w:val="multilevel"/>
    <w:tmpl w:val="CB0C0888"/>
    <w:lvl w:ilvl="0">
      <w:start w:val="5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7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BC33A46"/>
    <w:multiLevelType w:val="hybridMultilevel"/>
    <w:tmpl w:val="3B42A5AA"/>
    <w:lvl w:ilvl="0" w:tplc="3DD691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2643F"/>
    <w:multiLevelType w:val="hybridMultilevel"/>
    <w:tmpl w:val="3BCEC214"/>
    <w:lvl w:ilvl="0" w:tplc="EFA4E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B24776"/>
    <w:multiLevelType w:val="multilevel"/>
    <w:tmpl w:val="6ADC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07E381C"/>
    <w:multiLevelType w:val="hybridMultilevel"/>
    <w:tmpl w:val="853CD4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9D4964"/>
    <w:multiLevelType w:val="hybridMultilevel"/>
    <w:tmpl w:val="ED0A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D357A"/>
    <w:multiLevelType w:val="multilevel"/>
    <w:tmpl w:val="AD923048"/>
    <w:lvl w:ilvl="0">
      <w:start w:val="3"/>
      <w:numFmt w:val="decimal"/>
      <w:lvlText w:val="%1."/>
      <w:lvlJc w:val="left"/>
      <w:pPr>
        <w:tabs>
          <w:tab w:val="num" w:pos="367"/>
        </w:tabs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3"/>
        </w:tabs>
        <w:ind w:left="793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2">
    <w:nsid w:val="5E593866"/>
    <w:multiLevelType w:val="hybridMultilevel"/>
    <w:tmpl w:val="C464A2C8"/>
    <w:lvl w:ilvl="0" w:tplc="E438BA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F3A10E1"/>
    <w:multiLevelType w:val="hybridMultilevel"/>
    <w:tmpl w:val="59408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297CB1"/>
    <w:multiLevelType w:val="hybridMultilevel"/>
    <w:tmpl w:val="FFD679D2"/>
    <w:lvl w:ilvl="0" w:tplc="EF7AD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54CD42">
      <w:numFmt w:val="none"/>
      <w:lvlText w:val=""/>
      <w:lvlJc w:val="left"/>
      <w:pPr>
        <w:tabs>
          <w:tab w:val="num" w:pos="360"/>
        </w:tabs>
      </w:pPr>
    </w:lvl>
    <w:lvl w:ilvl="2" w:tplc="0044A64A">
      <w:numFmt w:val="none"/>
      <w:lvlText w:val=""/>
      <w:lvlJc w:val="left"/>
      <w:pPr>
        <w:tabs>
          <w:tab w:val="num" w:pos="360"/>
        </w:tabs>
      </w:pPr>
    </w:lvl>
    <w:lvl w:ilvl="3" w:tplc="D84A1536">
      <w:numFmt w:val="none"/>
      <w:lvlText w:val=""/>
      <w:lvlJc w:val="left"/>
      <w:pPr>
        <w:tabs>
          <w:tab w:val="num" w:pos="360"/>
        </w:tabs>
      </w:pPr>
    </w:lvl>
    <w:lvl w:ilvl="4" w:tplc="303CE86E">
      <w:numFmt w:val="none"/>
      <w:lvlText w:val=""/>
      <w:lvlJc w:val="left"/>
      <w:pPr>
        <w:tabs>
          <w:tab w:val="num" w:pos="360"/>
        </w:tabs>
      </w:pPr>
    </w:lvl>
    <w:lvl w:ilvl="5" w:tplc="6380A354">
      <w:numFmt w:val="none"/>
      <w:lvlText w:val=""/>
      <w:lvlJc w:val="left"/>
      <w:pPr>
        <w:tabs>
          <w:tab w:val="num" w:pos="360"/>
        </w:tabs>
      </w:pPr>
    </w:lvl>
    <w:lvl w:ilvl="6" w:tplc="60F63884">
      <w:numFmt w:val="none"/>
      <w:lvlText w:val=""/>
      <w:lvlJc w:val="left"/>
      <w:pPr>
        <w:tabs>
          <w:tab w:val="num" w:pos="360"/>
        </w:tabs>
      </w:pPr>
    </w:lvl>
    <w:lvl w:ilvl="7" w:tplc="68A89286">
      <w:numFmt w:val="none"/>
      <w:lvlText w:val=""/>
      <w:lvlJc w:val="left"/>
      <w:pPr>
        <w:tabs>
          <w:tab w:val="num" w:pos="360"/>
        </w:tabs>
      </w:pPr>
    </w:lvl>
    <w:lvl w:ilvl="8" w:tplc="9378C91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5540B7B"/>
    <w:multiLevelType w:val="hybridMultilevel"/>
    <w:tmpl w:val="37680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B34EB5"/>
    <w:multiLevelType w:val="hybridMultilevel"/>
    <w:tmpl w:val="85C0A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F96B13"/>
    <w:multiLevelType w:val="singleLevel"/>
    <w:tmpl w:val="A2644794"/>
    <w:lvl w:ilvl="0">
      <w:start w:val="1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8">
    <w:nsid w:val="70943F09"/>
    <w:multiLevelType w:val="hybridMultilevel"/>
    <w:tmpl w:val="0876F170"/>
    <w:lvl w:ilvl="0" w:tplc="F0CC64B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E7F2D4BC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ECCA82CA" w:tentative="1">
      <w:start w:val="1"/>
      <w:numFmt w:val="bullet"/>
      <w:pStyle w:val="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E34ED746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44E659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54A6DE4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17CF44C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C6A06B7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388A8D86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A52B8"/>
    <w:multiLevelType w:val="multilevel"/>
    <w:tmpl w:val="372ABD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31">
    <w:nsid w:val="75C012C6"/>
    <w:multiLevelType w:val="hybridMultilevel"/>
    <w:tmpl w:val="C524A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E070E7"/>
    <w:multiLevelType w:val="multilevel"/>
    <w:tmpl w:val="51349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B920AB"/>
    <w:multiLevelType w:val="multilevel"/>
    <w:tmpl w:val="EA56A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34">
    <w:nsid w:val="7962711A"/>
    <w:multiLevelType w:val="hybridMultilevel"/>
    <w:tmpl w:val="D16CBE80"/>
    <w:lvl w:ilvl="0" w:tplc="C7DA9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EC8A90">
      <w:numFmt w:val="none"/>
      <w:lvlText w:val=""/>
      <w:lvlJc w:val="left"/>
      <w:pPr>
        <w:tabs>
          <w:tab w:val="num" w:pos="360"/>
        </w:tabs>
      </w:pPr>
    </w:lvl>
    <w:lvl w:ilvl="2" w:tplc="5310E4AC">
      <w:numFmt w:val="none"/>
      <w:lvlText w:val=""/>
      <w:lvlJc w:val="left"/>
      <w:pPr>
        <w:tabs>
          <w:tab w:val="num" w:pos="360"/>
        </w:tabs>
      </w:pPr>
    </w:lvl>
    <w:lvl w:ilvl="3" w:tplc="3A24E3D6">
      <w:numFmt w:val="none"/>
      <w:lvlText w:val=""/>
      <w:lvlJc w:val="left"/>
      <w:pPr>
        <w:tabs>
          <w:tab w:val="num" w:pos="360"/>
        </w:tabs>
      </w:pPr>
    </w:lvl>
    <w:lvl w:ilvl="4" w:tplc="3886E118">
      <w:numFmt w:val="none"/>
      <w:lvlText w:val=""/>
      <w:lvlJc w:val="left"/>
      <w:pPr>
        <w:tabs>
          <w:tab w:val="num" w:pos="360"/>
        </w:tabs>
      </w:pPr>
    </w:lvl>
    <w:lvl w:ilvl="5" w:tplc="FBCAFB70">
      <w:numFmt w:val="none"/>
      <w:lvlText w:val=""/>
      <w:lvlJc w:val="left"/>
      <w:pPr>
        <w:tabs>
          <w:tab w:val="num" w:pos="360"/>
        </w:tabs>
      </w:pPr>
    </w:lvl>
    <w:lvl w:ilvl="6" w:tplc="C39012FC">
      <w:numFmt w:val="none"/>
      <w:lvlText w:val=""/>
      <w:lvlJc w:val="left"/>
      <w:pPr>
        <w:tabs>
          <w:tab w:val="num" w:pos="360"/>
        </w:tabs>
      </w:pPr>
    </w:lvl>
    <w:lvl w:ilvl="7" w:tplc="AA2A8C6C">
      <w:numFmt w:val="none"/>
      <w:lvlText w:val=""/>
      <w:lvlJc w:val="left"/>
      <w:pPr>
        <w:tabs>
          <w:tab w:val="num" w:pos="360"/>
        </w:tabs>
      </w:pPr>
    </w:lvl>
    <w:lvl w:ilvl="8" w:tplc="AF98F9B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5"/>
  </w:num>
  <w:num w:numId="5">
    <w:abstractNumId w:val="32"/>
  </w:num>
  <w:num w:numId="6">
    <w:abstractNumId w:val="21"/>
  </w:num>
  <w:num w:numId="7">
    <w:abstractNumId w:val="24"/>
  </w:num>
  <w:num w:numId="8">
    <w:abstractNumId w:val="15"/>
  </w:num>
  <w:num w:numId="9">
    <w:abstractNumId w:val="22"/>
  </w:num>
  <w:num w:numId="10">
    <w:abstractNumId w:val="10"/>
  </w:num>
  <w:num w:numId="11">
    <w:abstractNumId w:val="27"/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6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"/>
  </w:num>
  <w:num w:numId="18">
    <w:abstractNumId w:val="30"/>
  </w:num>
  <w:num w:numId="19">
    <w:abstractNumId w:val="33"/>
  </w:num>
  <w:num w:numId="20">
    <w:abstractNumId w:val="34"/>
  </w:num>
  <w:num w:numId="21">
    <w:abstractNumId w:val="4"/>
  </w:num>
  <w:num w:numId="22">
    <w:abstractNumId w:val="9"/>
  </w:num>
  <w:num w:numId="23">
    <w:abstractNumId w:val="16"/>
  </w:num>
  <w:num w:numId="24">
    <w:abstractNumId w:val="17"/>
  </w:num>
  <w:num w:numId="25">
    <w:abstractNumId w:val="3"/>
  </w:num>
  <w:num w:numId="26">
    <w:abstractNumId w:val="6"/>
  </w:num>
  <w:num w:numId="27">
    <w:abstractNumId w:val="14"/>
  </w:num>
  <w:num w:numId="28">
    <w:abstractNumId w:val="11"/>
  </w:num>
  <w:num w:numId="29">
    <w:abstractNumId w:val="12"/>
  </w:num>
  <w:num w:numId="30">
    <w:abstractNumId w:val="28"/>
  </w:num>
  <w:num w:numId="31">
    <w:abstractNumId w:val="18"/>
  </w:num>
  <w:num w:numId="32">
    <w:abstractNumId w:val="13"/>
  </w:num>
  <w:num w:numId="33">
    <w:abstractNumId w:val="2"/>
  </w:num>
  <w:num w:numId="34">
    <w:abstractNumId w:val="19"/>
  </w:num>
  <w:num w:numId="35">
    <w:abstractNumId w:val="25"/>
  </w:num>
  <w:num w:numId="36">
    <w:abstractNumId w:val="0"/>
    <w:lvlOverride w:ilvl="0">
      <w:lvl w:ilvl="0">
        <w:numFmt w:val="bullet"/>
        <w:lvlText w:val="•"/>
        <w:legacy w:legacy="1" w:legacySpace="0" w:legacyIndent="115"/>
        <w:lvlJc w:val="left"/>
        <w:rPr>
          <w:rFonts w:ascii="Arial" w:hAnsi="Arial" w:hint="default"/>
        </w:rPr>
      </w:lvl>
    </w:lvlOverride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A23"/>
    <w:rsid w:val="000058C9"/>
    <w:rsid w:val="00006E86"/>
    <w:rsid w:val="000207D9"/>
    <w:rsid w:val="00037669"/>
    <w:rsid w:val="00042303"/>
    <w:rsid w:val="00064108"/>
    <w:rsid w:val="0006451E"/>
    <w:rsid w:val="00067965"/>
    <w:rsid w:val="00076CB7"/>
    <w:rsid w:val="0008565F"/>
    <w:rsid w:val="000975ED"/>
    <w:rsid w:val="000A0445"/>
    <w:rsid w:val="000C2874"/>
    <w:rsid w:val="000C58D7"/>
    <w:rsid w:val="000C5A1E"/>
    <w:rsid w:val="000C71CD"/>
    <w:rsid w:val="000E7BFA"/>
    <w:rsid w:val="000F2767"/>
    <w:rsid w:val="000F3388"/>
    <w:rsid w:val="000F4FC5"/>
    <w:rsid w:val="000F52FF"/>
    <w:rsid w:val="001068CD"/>
    <w:rsid w:val="001070F3"/>
    <w:rsid w:val="00123DC6"/>
    <w:rsid w:val="001263BD"/>
    <w:rsid w:val="0012678F"/>
    <w:rsid w:val="00135B24"/>
    <w:rsid w:val="00137A01"/>
    <w:rsid w:val="00141832"/>
    <w:rsid w:val="00142756"/>
    <w:rsid w:val="00154E40"/>
    <w:rsid w:val="00156509"/>
    <w:rsid w:val="0015763B"/>
    <w:rsid w:val="00185195"/>
    <w:rsid w:val="00194B59"/>
    <w:rsid w:val="001B1F9B"/>
    <w:rsid w:val="001B22B2"/>
    <w:rsid w:val="001B2D54"/>
    <w:rsid w:val="001C292A"/>
    <w:rsid w:val="001C4E00"/>
    <w:rsid w:val="001F37AB"/>
    <w:rsid w:val="00202450"/>
    <w:rsid w:val="00211E43"/>
    <w:rsid w:val="002127BB"/>
    <w:rsid w:val="00215AEA"/>
    <w:rsid w:val="00230792"/>
    <w:rsid w:val="00230EF4"/>
    <w:rsid w:val="00232C79"/>
    <w:rsid w:val="00241FBA"/>
    <w:rsid w:val="002477BF"/>
    <w:rsid w:val="002479E4"/>
    <w:rsid w:val="00255365"/>
    <w:rsid w:val="00257399"/>
    <w:rsid w:val="00266791"/>
    <w:rsid w:val="00266E00"/>
    <w:rsid w:val="00272970"/>
    <w:rsid w:val="00287044"/>
    <w:rsid w:val="00290304"/>
    <w:rsid w:val="00296518"/>
    <w:rsid w:val="002A398C"/>
    <w:rsid w:val="002C7A3C"/>
    <w:rsid w:val="002E1296"/>
    <w:rsid w:val="002E148B"/>
    <w:rsid w:val="002E3D01"/>
    <w:rsid w:val="002E69B3"/>
    <w:rsid w:val="002F0264"/>
    <w:rsid w:val="002F55B7"/>
    <w:rsid w:val="00312E1E"/>
    <w:rsid w:val="00317AF5"/>
    <w:rsid w:val="0033418E"/>
    <w:rsid w:val="00355BDC"/>
    <w:rsid w:val="00360A68"/>
    <w:rsid w:val="00365932"/>
    <w:rsid w:val="0037326E"/>
    <w:rsid w:val="003765AA"/>
    <w:rsid w:val="0038104E"/>
    <w:rsid w:val="003A1BDF"/>
    <w:rsid w:val="003A4365"/>
    <w:rsid w:val="003A4FB0"/>
    <w:rsid w:val="003B752F"/>
    <w:rsid w:val="003C40AA"/>
    <w:rsid w:val="003D319A"/>
    <w:rsid w:val="003D45E2"/>
    <w:rsid w:val="003F233E"/>
    <w:rsid w:val="00406D6E"/>
    <w:rsid w:val="00412366"/>
    <w:rsid w:val="00424E7E"/>
    <w:rsid w:val="004318FD"/>
    <w:rsid w:val="00435459"/>
    <w:rsid w:val="004400D3"/>
    <w:rsid w:val="00450BA0"/>
    <w:rsid w:val="00455DD2"/>
    <w:rsid w:val="00461CC2"/>
    <w:rsid w:val="00466B24"/>
    <w:rsid w:val="00471351"/>
    <w:rsid w:val="00480C53"/>
    <w:rsid w:val="00481745"/>
    <w:rsid w:val="004829E2"/>
    <w:rsid w:val="004845E7"/>
    <w:rsid w:val="00490848"/>
    <w:rsid w:val="0049122C"/>
    <w:rsid w:val="00496E8F"/>
    <w:rsid w:val="004A521E"/>
    <w:rsid w:val="004A5262"/>
    <w:rsid w:val="004A6C46"/>
    <w:rsid w:val="004A7A0A"/>
    <w:rsid w:val="004B185E"/>
    <w:rsid w:val="004B37A0"/>
    <w:rsid w:val="004B76ED"/>
    <w:rsid w:val="004D0556"/>
    <w:rsid w:val="004D0FBC"/>
    <w:rsid w:val="004E6ADF"/>
    <w:rsid w:val="00515860"/>
    <w:rsid w:val="005417C1"/>
    <w:rsid w:val="00554A6F"/>
    <w:rsid w:val="00560531"/>
    <w:rsid w:val="00561992"/>
    <w:rsid w:val="00561D32"/>
    <w:rsid w:val="00564516"/>
    <w:rsid w:val="005667B2"/>
    <w:rsid w:val="00571302"/>
    <w:rsid w:val="00585A23"/>
    <w:rsid w:val="00585B55"/>
    <w:rsid w:val="00595286"/>
    <w:rsid w:val="005972AA"/>
    <w:rsid w:val="005A16CD"/>
    <w:rsid w:val="005C06BB"/>
    <w:rsid w:val="005C0CCE"/>
    <w:rsid w:val="005C4121"/>
    <w:rsid w:val="005C5A57"/>
    <w:rsid w:val="005D070B"/>
    <w:rsid w:val="005D6937"/>
    <w:rsid w:val="005E32D2"/>
    <w:rsid w:val="005E3525"/>
    <w:rsid w:val="005E7EA1"/>
    <w:rsid w:val="005F0F6A"/>
    <w:rsid w:val="005F4056"/>
    <w:rsid w:val="006100C7"/>
    <w:rsid w:val="0061452C"/>
    <w:rsid w:val="00622BFB"/>
    <w:rsid w:val="00633FD4"/>
    <w:rsid w:val="00634601"/>
    <w:rsid w:val="00642848"/>
    <w:rsid w:val="0064609F"/>
    <w:rsid w:val="0065452E"/>
    <w:rsid w:val="006C0CAA"/>
    <w:rsid w:val="006D0A0C"/>
    <w:rsid w:val="006D5E98"/>
    <w:rsid w:val="006F62A6"/>
    <w:rsid w:val="007167FB"/>
    <w:rsid w:val="00722F12"/>
    <w:rsid w:val="0072337B"/>
    <w:rsid w:val="00740BD7"/>
    <w:rsid w:val="007519E5"/>
    <w:rsid w:val="00766386"/>
    <w:rsid w:val="00772DA6"/>
    <w:rsid w:val="00786B1F"/>
    <w:rsid w:val="00793CE3"/>
    <w:rsid w:val="00795617"/>
    <w:rsid w:val="00796C47"/>
    <w:rsid w:val="007A2FBF"/>
    <w:rsid w:val="007A4A00"/>
    <w:rsid w:val="007A7D81"/>
    <w:rsid w:val="007B5229"/>
    <w:rsid w:val="007C57B5"/>
    <w:rsid w:val="007E6576"/>
    <w:rsid w:val="007F0EC1"/>
    <w:rsid w:val="00803083"/>
    <w:rsid w:val="00806D3E"/>
    <w:rsid w:val="008136C3"/>
    <w:rsid w:val="008145D5"/>
    <w:rsid w:val="00836B25"/>
    <w:rsid w:val="00840C45"/>
    <w:rsid w:val="00857943"/>
    <w:rsid w:val="00862C32"/>
    <w:rsid w:val="0086668F"/>
    <w:rsid w:val="008726A3"/>
    <w:rsid w:val="00876644"/>
    <w:rsid w:val="00882F62"/>
    <w:rsid w:val="00892805"/>
    <w:rsid w:val="00893D17"/>
    <w:rsid w:val="008C530E"/>
    <w:rsid w:val="008D472A"/>
    <w:rsid w:val="008E4330"/>
    <w:rsid w:val="008E6547"/>
    <w:rsid w:val="008F297B"/>
    <w:rsid w:val="009038B0"/>
    <w:rsid w:val="00903BB4"/>
    <w:rsid w:val="00906C20"/>
    <w:rsid w:val="00923651"/>
    <w:rsid w:val="00933BCA"/>
    <w:rsid w:val="00940174"/>
    <w:rsid w:val="009563DC"/>
    <w:rsid w:val="00970D16"/>
    <w:rsid w:val="00994CA8"/>
    <w:rsid w:val="009C7D31"/>
    <w:rsid w:val="009D18C7"/>
    <w:rsid w:val="009D23A3"/>
    <w:rsid w:val="009E1FD5"/>
    <w:rsid w:val="009E2265"/>
    <w:rsid w:val="009F39C8"/>
    <w:rsid w:val="009F60A6"/>
    <w:rsid w:val="00A01C3D"/>
    <w:rsid w:val="00A04EA3"/>
    <w:rsid w:val="00A10C51"/>
    <w:rsid w:val="00A11B7A"/>
    <w:rsid w:val="00A13AEB"/>
    <w:rsid w:val="00A4321B"/>
    <w:rsid w:val="00A50FB4"/>
    <w:rsid w:val="00A54B30"/>
    <w:rsid w:val="00A55375"/>
    <w:rsid w:val="00A63767"/>
    <w:rsid w:val="00A77FB4"/>
    <w:rsid w:val="00A81D48"/>
    <w:rsid w:val="00A85117"/>
    <w:rsid w:val="00A86837"/>
    <w:rsid w:val="00A870AA"/>
    <w:rsid w:val="00AA7382"/>
    <w:rsid w:val="00AB25EF"/>
    <w:rsid w:val="00AB267E"/>
    <w:rsid w:val="00AB3689"/>
    <w:rsid w:val="00AC350B"/>
    <w:rsid w:val="00AE46AF"/>
    <w:rsid w:val="00B02DF1"/>
    <w:rsid w:val="00B21111"/>
    <w:rsid w:val="00B30038"/>
    <w:rsid w:val="00B30B12"/>
    <w:rsid w:val="00B31522"/>
    <w:rsid w:val="00B36B32"/>
    <w:rsid w:val="00B41346"/>
    <w:rsid w:val="00B41351"/>
    <w:rsid w:val="00B57D57"/>
    <w:rsid w:val="00B63E05"/>
    <w:rsid w:val="00B67D90"/>
    <w:rsid w:val="00BB0A42"/>
    <w:rsid w:val="00BD0B61"/>
    <w:rsid w:val="00C031CC"/>
    <w:rsid w:val="00C04B89"/>
    <w:rsid w:val="00C11B61"/>
    <w:rsid w:val="00C1475B"/>
    <w:rsid w:val="00C16214"/>
    <w:rsid w:val="00C22F15"/>
    <w:rsid w:val="00C25257"/>
    <w:rsid w:val="00C3082B"/>
    <w:rsid w:val="00C319FD"/>
    <w:rsid w:val="00C3441A"/>
    <w:rsid w:val="00C431D0"/>
    <w:rsid w:val="00C43AA6"/>
    <w:rsid w:val="00C444F5"/>
    <w:rsid w:val="00C55AB8"/>
    <w:rsid w:val="00C55B78"/>
    <w:rsid w:val="00C612EB"/>
    <w:rsid w:val="00C6530A"/>
    <w:rsid w:val="00C737A6"/>
    <w:rsid w:val="00C818ED"/>
    <w:rsid w:val="00C90D79"/>
    <w:rsid w:val="00C930DC"/>
    <w:rsid w:val="00C94235"/>
    <w:rsid w:val="00C9639E"/>
    <w:rsid w:val="00CA26CC"/>
    <w:rsid w:val="00CA3117"/>
    <w:rsid w:val="00CC0001"/>
    <w:rsid w:val="00CC0637"/>
    <w:rsid w:val="00CC1661"/>
    <w:rsid w:val="00CD0084"/>
    <w:rsid w:val="00CE74A6"/>
    <w:rsid w:val="00D051B9"/>
    <w:rsid w:val="00D354D4"/>
    <w:rsid w:val="00D41215"/>
    <w:rsid w:val="00D601A1"/>
    <w:rsid w:val="00D70273"/>
    <w:rsid w:val="00D80C06"/>
    <w:rsid w:val="00D95DD6"/>
    <w:rsid w:val="00DA6DA8"/>
    <w:rsid w:val="00DB6E30"/>
    <w:rsid w:val="00DC19E2"/>
    <w:rsid w:val="00DC3C65"/>
    <w:rsid w:val="00DC4A55"/>
    <w:rsid w:val="00DC6C22"/>
    <w:rsid w:val="00DE5E79"/>
    <w:rsid w:val="00DF5A7F"/>
    <w:rsid w:val="00E023DB"/>
    <w:rsid w:val="00E05836"/>
    <w:rsid w:val="00E24311"/>
    <w:rsid w:val="00E57ACE"/>
    <w:rsid w:val="00E57F69"/>
    <w:rsid w:val="00E71487"/>
    <w:rsid w:val="00EB0625"/>
    <w:rsid w:val="00EC0F29"/>
    <w:rsid w:val="00EC57A0"/>
    <w:rsid w:val="00EC5B4F"/>
    <w:rsid w:val="00EC6AAF"/>
    <w:rsid w:val="00ED4D3A"/>
    <w:rsid w:val="00EE2204"/>
    <w:rsid w:val="00EE6153"/>
    <w:rsid w:val="00EF1CC2"/>
    <w:rsid w:val="00F03BF8"/>
    <w:rsid w:val="00F220DC"/>
    <w:rsid w:val="00F23DFE"/>
    <w:rsid w:val="00F317DF"/>
    <w:rsid w:val="00F33A93"/>
    <w:rsid w:val="00F4166C"/>
    <w:rsid w:val="00F53D0B"/>
    <w:rsid w:val="00F5536D"/>
    <w:rsid w:val="00F57DFC"/>
    <w:rsid w:val="00F77401"/>
    <w:rsid w:val="00F85C33"/>
    <w:rsid w:val="00F861D2"/>
    <w:rsid w:val="00F9272E"/>
    <w:rsid w:val="00F9426D"/>
    <w:rsid w:val="00F9464B"/>
    <w:rsid w:val="00FA0223"/>
    <w:rsid w:val="00FA159A"/>
    <w:rsid w:val="00FB5BF7"/>
    <w:rsid w:val="00FD215F"/>
    <w:rsid w:val="00FD3EF3"/>
    <w:rsid w:val="00FD7B78"/>
    <w:rsid w:val="00FE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2A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EE6153"/>
    <w:rPr>
      <w:i/>
      <w:iCs/>
    </w:rPr>
  </w:style>
  <w:style w:type="paragraph" w:styleId="a4">
    <w:name w:val="No Spacing"/>
    <w:uiPriority w:val="1"/>
    <w:qFormat/>
    <w:rsid w:val="00EE6153"/>
    <w:rPr>
      <w:sz w:val="22"/>
      <w:szCs w:val="22"/>
    </w:rPr>
  </w:style>
  <w:style w:type="paragraph" w:styleId="a5">
    <w:name w:val="List Paragraph"/>
    <w:basedOn w:val="a"/>
    <w:uiPriority w:val="99"/>
    <w:qFormat/>
    <w:rsid w:val="005E32D2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5E32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5E32D2"/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32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2D2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rsid w:val="005E32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5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5B2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semiHidden/>
    <w:rsid w:val="00FD3EF3"/>
    <w:pPr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semiHidden/>
    <w:rsid w:val="00FD3EF3"/>
    <w:rPr>
      <w:rFonts w:ascii="Times New Roman" w:eastAsia="Times New Roman" w:hAnsi="Times New Roman"/>
      <w:lang w:eastAsia="ru-RU"/>
    </w:rPr>
  </w:style>
  <w:style w:type="paragraph" w:styleId="HTML">
    <w:name w:val="HTML Preformatted"/>
    <w:basedOn w:val="a"/>
    <w:link w:val="HTML0"/>
    <w:rsid w:val="00CC16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CC1661"/>
    <w:rPr>
      <w:rFonts w:ascii="Courier New" w:eastAsia="SimSun" w:hAnsi="Courier New" w:cs="Courier New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8766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76644"/>
    <w:rPr>
      <w:rFonts w:ascii="Times New Roman" w:eastAsia="Times New Roman" w:hAnsi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86B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86B1F"/>
    <w:rPr>
      <w:rFonts w:ascii="Times New Roman" w:eastAsia="Times New Roman" w:hAnsi="Times New Roman"/>
      <w:sz w:val="28"/>
      <w:szCs w:val="28"/>
      <w:lang w:eastAsia="ru-RU"/>
    </w:rPr>
  </w:style>
  <w:style w:type="table" w:styleId="ae">
    <w:name w:val="Table Grid"/>
    <w:basedOn w:val="a1"/>
    <w:uiPriority w:val="59"/>
    <w:rsid w:val="00D35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Пункт_3"/>
    <w:basedOn w:val="a"/>
    <w:rsid w:val="002E1296"/>
    <w:pPr>
      <w:numPr>
        <w:ilvl w:val="2"/>
        <w:numId w:val="30"/>
      </w:num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2A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EE6153"/>
    <w:rPr>
      <w:i/>
      <w:iCs/>
    </w:rPr>
  </w:style>
  <w:style w:type="paragraph" w:styleId="a4">
    <w:name w:val="No Spacing"/>
    <w:uiPriority w:val="1"/>
    <w:qFormat/>
    <w:rsid w:val="00EE6153"/>
    <w:rPr>
      <w:sz w:val="22"/>
      <w:szCs w:val="22"/>
    </w:rPr>
  </w:style>
  <w:style w:type="paragraph" w:styleId="a5">
    <w:name w:val="List Paragraph"/>
    <w:basedOn w:val="a"/>
    <w:uiPriority w:val="99"/>
    <w:qFormat/>
    <w:rsid w:val="005E32D2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5E32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5E32D2"/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32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2D2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rsid w:val="005E32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5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5B2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semiHidden/>
    <w:rsid w:val="00FD3EF3"/>
    <w:pPr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semiHidden/>
    <w:rsid w:val="00FD3EF3"/>
    <w:rPr>
      <w:rFonts w:ascii="Times New Roman" w:eastAsia="Times New Roman" w:hAnsi="Times New Roman"/>
      <w:lang w:eastAsia="ru-RU"/>
    </w:rPr>
  </w:style>
  <w:style w:type="paragraph" w:styleId="HTML">
    <w:name w:val="HTML Preformatted"/>
    <w:basedOn w:val="a"/>
    <w:link w:val="HTML0"/>
    <w:rsid w:val="00CC16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CC1661"/>
    <w:rPr>
      <w:rFonts w:ascii="Courier New" w:eastAsia="SimSun" w:hAnsi="Courier New" w:cs="Courier New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8766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76644"/>
    <w:rPr>
      <w:rFonts w:ascii="Times New Roman" w:eastAsia="Times New Roman" w:hAnsi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86B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86B1F"/>
    <w:rPr>
      <w:rFonts w:ascii="Times New Roman" w:eastAsia="Times New Roman" w:hAnsi="Times New Roman"/>
      <w:sz w:val="28"/>
      <w:szCs w:val="28"/>
      <w:lang w:eastAsia="ru-RU"/>
    </w:rPr>
  </w:style>
  <w:style w:type="table" w:styleId="ae">
    <w:name w:val="Table Grid"/>
    <w:basedOn w:val="a1"/>
    <w:uiPriority w:val="59"/>
    <w:rsid w:val="00D35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Пункт_3"/>
    <w:basedOn w:val="a"/>
    <w:rsid w:val="002E1296"/>
    <w:pPr>
      <w:numPr>
        <w:ilvl w:val="2"/>
        <w:numId w:val="30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6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79CC7-73B6-4355-BCFF-28B6B9137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5004</Words>
  <Characters>28529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33467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 Андрей Александрович</dc:creator>
  <cp:lastModifiedBy>LIA</cp:lastModifiedBy>
  <cp:revision>2</cp:revision>
  <cp:lastPrinted>2014-09-05T13:07:00Z</cp:lastPrinted>
  <dcterms:created xsi:type="dcterms:W3CDTF">2015-09-30T15:35:00Z</dcterms:created>
  <dcterms:modified xsi:type="dcterms:W3CDTF">2015-09-30T15:35:00Z</dcterms:modified>
</cp:coreProperties>
</file>